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10F9F" w14:textId="4DEFC366" w:rsidR="00AE7408" w:rsidRPr="00773417" w:rsidRDefault="00714500" w:rsidP="00424E6B">
      <w:pPr>
        <w:pStyle w:val="TitleNSTXL"/>
        <w:spacing w:after="0"/>
      </w:pPr>
      <w:sdt>
        <w:sdtPr>
          <w:rPr>
            <w:bCs w:val="0"/>
          </w:rPr>
          <w:id w:val="-534201597"/>
          <w:lock w:val="sdtContentLocked"/>
          <w:placeholder>
            <w:docPart w:val="DefaultPlaceholder_-1854013440"/>
          </w:placeholder>
          <w15:appearance w15:val="hidden"/>
        </w:sdtPr>
        <w:sdtEndPr/>
        <w:sdtContent>
          <w:r w:rsidR="00BE7C23" w:rsidRPr="00BE7C23">
            <w:rPr>
              <w:bCs w:val="0"/>
            </w:rPr>
            <w:t>S</w:t>
          </w:r>
          <w:r w:rsidR="00BE7C23" w:rsidRPr="00BE7C23">
            <w:rPr>
              <w:bCs w:val="0"/>
              <w:vertAlign w:val="superscript"/>
            </w:rPr>
            <w:t>2</w:t>
          </w:r>
          <w:r w:rsidR="00BE7C23" w:rsidRPr="00BE7C23">
            <w:rPr>
              <w:bCs w:val="0"/>
            </w:rPr>
            <w:t>MARTS Project</w:t>
          </w:r>
          <w:r w:rsidR="00BE7C23">
            <w:rPr>
              <w:bCs w:val="0"/>
            </w:rPr>
            <w:t xml:space="preserve">: </w:t>
          </w:r>
        </w:sdtContent>
      </w:sdt>
      <w:sdt>
        <w:sdtPr>
          <w:alias w:val="Title"/>
          <w:tag w:val=""/>
          <w:id w:val="-1754884589"/>
          <w:lock w:val="sdtLocked"/>
          <w:placeholder>
            <w:docPart w:val="2D71742306B34FBD87EE0CEA098A25D2"/>
          </w:placeholder>
          <w:dataBinding w:prefixMappings="xmlns:ns0='http://purl.org/dc/elements/1.1/' xmlns:ns1='http://schemas.openxmlformats.org/package/2006/metadata/core-properties' " w:xpath="/ns1:coreProperties[1]/ns0:title[1]" w:storeItemID="{6C3C8BC8-F283-45AE-878A-BAB7291924A1}"/>
          <w15:color w:val="FF0000"/>
          <w:text/>
        </w:sdtPr>
        <w:sdtEndPr/>
        <w:sdtContent>
          <w:r w:rsidR="00560F10" w:rsidRPr="00560F10">
            <w:t>21-08 Standardized High Level Data Fusion System Architecture for Counter Unmanned Aerial Systems (HLDF CUAS)</w:t>
          </w:r>
        </w:sdtContent>
      </w:sdt>
      <w:r w:rsidR="0040542F" w:rsidRPr="00773417">
        <w:t xml:space="preserve"> </w:t>
      </w:r>
    </w:p>
    <w:p w14:paraId="68777620" w14:textId="01106CC3" w:rsidR="001B4312" w:rsidRPr="00773417" w:rsidRDefault="00714500" w:rsidP="00424E6B">
      <w:pPr>
        <w:pStyle w:val="TitleNSTXL"/>
        <w:spacing w:after="480"/>
      </w:pPr>
      <w:sdt>
        <w:sdtPr>
          <w:id w:val="-1266678665"/>
          <w:placeholder>
            <w:docPart w:val="DefaultPlaceholder_-1854013440"/>
          </w:placeholder>
          <w15:appearance w15:val="hidden"/>
        </w:sdtPr>
        <w:sdtEndPr/>
        <w:sdtContent>
          <w:sdt>
            <w:sdtPr>
              <w:alias w:val="Q&amp;A Choice"/>
              <w:tag w:val="Q&amp;A Choice"/>
              <w:id w:val="-1052689530"/>
              <w:lock w:val="sdtLocked"/>
              <w:placeholder>
                <w:docPart w:val="DefaultPlaceholder_-1854013438"/>
              </w:placeholder>
              <w15:color w:val="FF0000"/>
              <w:dropDownList>
                <w:listItem w:displayText="Request For Solutions (RFS) Question &amp; Answer" w:value="Request For Solutions (RFS) Question &amp; Answer"/>
                <w:listItem w:displayText="Project TalX Question &amp; Answer" w:value="Project TalX Question &amp; Answer"/>
              </w:dropDownList>
            </w:sdtPr>
            <w:sdtEndPr/>
            <w:sdtContent>
              <w:r w:rsidR="00380F23">
                <w:t>Project TalX Question &amp; Answer</w:t>
              </w:r>
            </w:sdtContent>
          </w:sdt>
          <w:r w:rsidR="00217140">
            <w:t xml:space="preserve"> </w:t>
          </w:r>
          <w:sdt>
            <w:sdtPr>
              <w:id w:val="590287993"/>
              <w:lock w:val="sdtContentLocked"/>
              <w:placeholder>
                <w:docPart w:val="DefaultPlaceholder_-1854013440"/>
              </w:placeholder>
              <w15:appearance w15:val="hidden"/>
            </w:sdtPr>
            <w:sdtEndPr/>
            <w:sdtContent>
              <w:r w:rsidR="00070EC7">
                <w:t xml:space="preserve"> |  Date: </w:t>
              </w:r>
            </w:sdtContent>
          </w:sdt>
        </w:sdtContent>
      </w:sdt>
      <w:sdt>
        <w:sdtPr>
          <w:alias w:val="Date"/>
          <w:tag w:val="Date"/>
          <w:id w:val="1721012381"/>
          <w:lock w:val="sdtLocked"/>
          <w:placeholder>
            <w:docPart w:val="DefaultPlaceholder_-1854013437"/>
          </w:placeholder>
          <w15:color w:val="FF0000"/>
          <w:date w:fullDate="2021-03-22T00:00:00Z">
            <w:dateFormat w:val="MMMM d, yyyy"/>
            <w:lid w:val="en-US"/>
            <w:storeMappedDataAs w:val="dateTime"/>
            <w:calendar w:val="gregorian"/>
          </w:date>
        </w:sdtPr>
        <w:sdtEndPr/>
        <w:sdtContent>
          <w:r w:rsidR="00380F23">
            <w:t>March 22, 2021</w:t>
          </w:r>
        </w:sdtContent>
      </w:sdt>
    </w:p>
    <w:p w14:paraId="6FAC3DB1" w14:textId="4CF63E3F" w:rsidR="00380F23" w:rsidRPr="009C7561" w:rsidRDefault="00380F23" w:rsidP="00294BF2">
      <w:pPr>
        <w:pStyle w:val="QuestionFillableText"/>
      </w:pPr>
      <w:r w:rsidRPr="009C7561">
        <w:t xml:space="preserve">Would meetings with the program management team be at Crane? </w:t>
      </w:r>
    </w:p>
    <w:p w14:paraId="1DBEC5DD" w14:textId="28ACBAC1" w:rsidR="00380F23" w:rsidRPr="009C7561" w:rsidRDefault="00B8541B" w:rsidP="009C7561">
      <w:pPr>
        <w:pStyle w:val="Answer"/>
      </w:pPr>
      <w:r>
        <w:t xml:space="preserve">Programmatic meetings </w:t>
      </w:r>
      <w:r w:rsidR="008B2A8B">
        <w:t>may</w:t>
      </w:r>
      <w:r>
        <w:t xml:space="preserve"> be held at NSWC Crane, IN and NIWC Pacific San </w:t>
      </w:r>
      <w:commentRangeStart w:id="0"/>
      <w:r>
        <w:t>Diego</w:t>
      </w:r>
      <w:commentRangeEnd w:id="0"/>
      <w:r w:rsidR="006231BA">
        <w:rPr>
          <w:sz w:val="22"/>
          <w:szCs w:val="22"/>
        </w:rPr>
        <w:commentReference w:id="0"/>
      </w:r>
      <w:r>
        <w:t>.</w:t>
      </w:r>
      <w:r w:rsidR="008B2A8B">
        <w:t xml:space="preserve">  Recurring phone conferences and/or VTCs will also be scheduled.</w:t>
      </w:r>
    </w:p>
    <w:p w14:paraId="3DC7A58A" w14:textId="26963E3E" w:rsidR="00380F23" w:rsidRPr="009C7561" w:rsidRDefault="00380F23" w:rsidP="00294BF2">
      <w:pPr>
        <w:pStyle w:val="QuestionFillableText"/>
      </w:pPr>
      <w:r w:rsidRPr="009C7561">
        <w:t xml:space="preserve">Would meetings with the program management team be classified? </w:t>
      </w:r>
    </w:p>
    <w:p w14:paraId="6CDEA843" w14:textId="2D5EC6B3" w:rsidR="00380F23" w:rsidRPr="009C7561" w:rsidRDefault="00B8541B" w:rsidP="009C7561">
      <w:pPr>
        <w:pStyle w:val="Answer"/>
      </w:pPr>
      <w:r>
        <w:t xml:space="preserve">Programmatic meetings will be held at the </w:t>
      </w:r>
      <w:commentRangeStart w:id="1"/>
      <w:r>
        <w:t xml:space="preserve">UNCLASS </w:t>
      </w:r>
      <w:commentRangeEnd w:id="1"/>
      <w:r w:rsidR="006231BA">
        <w:rPr>
          <w:sz w:val="22"/>
          <w:szCs w:val="22"/>
        </w:rPr>
        <w:commentReference w:id="1"/>
      </w:r>
      <w:r>
        <w:t>level</w:t>
      </w:r>
      <w:r w:rsidR="008B2A8B">
        <w:t xml:space="preserve"> with appropriate cybersecurity protections</w:t>
      </w:r>
      <w:r>
        <w:t>, but some technical meetings may require access to SECRET material</w:t>
      </w:r>
      <w:r w:rsidR="00EE5199">
        <w:t xml:space="preserve"> at an appropriate facility</w:t>
      </w:r>
      <w:r>
        <w:t>.</w:t>
      </w:r>
    </w:p>
    <w:p w14:paraId="2F266AE3" w14:textId="6D5C7600" w:rsidR="00380F23" w:rsidRPr="009C7561" w:rsidRDefault="00380F23" w:rsidP="00294BF2">
      <w:pPr>
        <w:pStyle w:val="QuestionFillableText"/>
      </w:pPr>
      <w:r w:rsidRPr="009C7561">
        <w:t>Is the SIL at Crane?</w:t>
      </w:r>
    </w:p>
    <w:p w14:paraId="0F27BF09" w14:textId="49868B96" w:rsidR="00380F23" w:rsidRPr="009C7561" w:rsidRDefault="00B8541B" w:rsidP="009C7561">
      <w:pPr>
        <w:pStyle w:val="Answer"/>
      </w:pPr>
      <w:commentRangeStart w:id="2"/>
      <w:r>
        <w:t>Yes</w:t>
      </w:r>
      <w:commentRangeEnd w:id="2"/>
      <w:r w:rsidR="0025017D">
        <w:rPr>
          <w:sz w:val="22"/>
          <w:szCs w:val="22"/>
        </w:rPr>
        <w:commentReference w:id="2"/>
      </w:r>
      <w:r w:rsidR="008B2A8B">
        <w:t>, though multiple SILs will be considered.</w:t>
      </w:r>
    </w:p>
    <w:p w14:paraId="6FDF5271" w14:textId="382DCBF5" w:rsidR="00380F23" w:rsidRPr="009C7561" w:rsidRDefault="00380F23" w:rsidP="00294BF2">
      <w:pPr>
        <w:pStyle w:val="QuestionFillableText"/>
      </w:pPr>
      <w:r w:rsidRPr="009C7561">
        <w:t xml:space="preserve">For which existing CUAS (or C2) systems does the government expect to provide documentation in Phase </w:t>
      </w:r>
      <w:commentRangeStart w:id="3"/>
      <w:commentRangeStart w:id="4"/>
      <w:r w:rsidRPr="009C7561">
        <w:t>1</w:t>
      </w:r>
      <w:commentRangeEnd w:id="3"/>
      <w:r w:rsidR="00066304">
        <w:rPr>
          <w:b w:val="0"/>
          <w:sz w:val="22"/>
          <w:szCs w:val="22"/>
        </w:rPr>
        <w:commentReference w:id="3"/>
      </w:r>
      <w:commentRangeEnd w:id="4"/>
      <w:r w:rsidR="00D87B85">
        <w:rPr>
          <w:b w:val="0"/>
          <w:sz w:val="22"/>
          <w:szCs w:val="22"/>
        </w:rPr>
        <w:commentReference w:id="4"/>
      </w:r>
      <w:r w:rsidRPr="009C7561">
        <w:t>?</w:t>
      </w:r>
    </w:p>
    <w:p w14:paraId="4FF63AB6" w14:textId="5DF148B9" w:rsidR="00380F23" w:rsidRPr="009C7561" w:rsidRDefault="0025017D" w:rsidP="009C7561">
      <w:pPr>
        <w:pStyle w:val="Answer"/>
      </w:pPr>
      <w:r>
        <w:t xml:space="preserve">    </w:t>
      </w:r>
      <w:r w:rsidR="00BD6387">
        <w:t xml:space="preserve">This information will be provided after selection.  If there is existing knowledge that can be used or OCI considerations, they should be identified in the solution offered for appropriate consideration.  </w:t>
      </w:r>
    </w:p>
    <w:p w14:paraId="45A03A6B" w14:textId="221CA8C9" w:rsidR="00380F23" w:rsidRPr="009C7561" w:rsidRDefault="00380F23" w:rsidP="00294BF2">
      <w:pPr>
        <w:pStyle w:val="QuestionFillableText"/>
      </w:pPr>
      <w:r w:rsidRPr="009C7561">
        <w:t xml:space="preserve">What is the balance/emphasis between CUAS and </w:t>
      </w:r>
      <w:proofErr w:type="spellStart"/>
      <w:r w:rsidRPr="009C7561">
        <w:t>CsUAS</w:t>
      </w:r>
      <w:proofErr w:type="spellEnd"/>
      <w:r w:rsidRPr="009C7561">
        <w:t xml:space="preserve"> applications?</w:t>
      </w:r>
    </w:p>
    <w:p w14:paraId="4083E5CF" w14:textId="66A08D40" w:rsidR="00380F23" w:rsidRPr="009C7561" w:rsidRDefault="00B8541B" w:rsidP="009C7561">
      <w:pPr>
        <w:pStyle w:val="Answer"/>
      </w:pPr>
      <w:r>
        <w:t xml:space="preserve">The emphasis is on drones in </w:t>
      </w:r>
      <w:commentRangeStart w:id="5"/>
      <w:commentRangeStart w:id="6"/>
      <w:r>
        <w:t>Groups 1-3</w:t>
      </w:r>
      <w:commentRangeEnd w:id="5"/>
      <w:r w:rsidR="005D47A7">
        <w:rPr>
          <w:sz w:val="22"/>
          <w:szCs w:val="22"/>
        </w:rPr>
        <w:commentReference w:id="5"/>
      </w:r>
      <w:commentRangeEnd w:id="6"/>
      <w:r w:rsidR="00F74D1B">
        <w:t xml:space="preserve">, though it is envisioned that the HLDF architecture may support </w:t>
      </w:r>
      <w:proofErr w:type="spellStart"/>
      <w:r w:rsidR="00F74D1B">
        <w:t>CUxS</w:t>
      </w:r>
      <w:proofErr w:type="spellEnd"/>
      <w:r w:rsidR="00F74D1B">
        <w:t xml:space="preserve"> applications.</w:t>
      </w:r>
      <w:bookmarkStart w:id="7" w:name="_GoBack"/>
      <w:bookmarkEnd w:id="7"/>
      <w:r w:rsidR="00E86434">
        <w:rPr>
          <w:sz w:val="22"/>
          <w:szCs w:val="22"/>
        </w:rPr>
        <w:commentReference w:id="6"/>
      </w:r>
    </w:p>
    <w:p w14:paraId="2EEDF77C" w14:textId="6B72E5F8" w:rsidR="00380F23" w:rsidRPr="009C7561" w:rsidRDefault="00380F23" w:rsidP="00294BF2">
      <w:pPr>
        <w:pStyle w:val="QuestionFillableText"/>
      </w:pPr>
      <w:r w:rsidRPr="009C7561">
        <w:t>Can you please confirm that offerors should include the unfunded pieces of the proposal in our price volume as unfunded options?</w:t>
      </w:r>
    </w:p>
    <w:p w14:paraId="31ED4A37" w14:textId="3CD050B4" w:rsidR="00380F23" w:rsidRPr="009C7561" w:rsidRDefault="005D47A7" w:rsidP="009C7561">
      <w:pPr>
        <w:pStyle w:val="Answer"/>
      </w:pPr>
      <w:r>
        <w:t xml:space="preserve">Offerors </w:t>
      </w:r>
      <w:r w:rsidR="002A3C77">
        <w:t>may discuss their proposed approach to unfunded portions</w:t>
      </w:r>
      <w:commentRangeStart w:id="8"/>
      <w:r>
        <w:t>.</w:t>
      </w:r>
      <w:commentRangeEnd w:id="8"/>
      <w:r w:rsidR="00DC2E5D">
        <w:rPr>
          <w:sz w:val="22"/>
          <w:szCs w:val="22"/>
        </w:rPr>
        <w:commentReference w:id="8"/>
      </w:r>
    </w:p>
    <w:p w14:paraId="7A3C1700" w14:textId="31F58B11" w:rsidR="00380F23" w:rsidRPr="009C7561" w:rsidRDefault="00380F23" w:rsidP="00294BF2">
      <w:pPr>
        <w:pStyle w:val="QuestionFillableText"/>
      </w:pPr>
      <w:r w:rsidRPr="009C7561">
        <w:t>Does the government want or not want the white paper rollup costs to include the amount for phase 4 which is listed as unfunded?</w:t>
      </w:r>
    </w:p>
    <w:p w14:paraId="33E4D80E" w14:textId="37CBC573" w:rsidR="00380F23" w:rsidRPr="009C7561" w:rsidRDefault="005D47A7" w:rsidP="009C7561">
      <w:pPr>
        <w:pStyle w:val="Answer"/>
      </w:pPr>
      <w:r>
        <w:t xml:space="preserve">Offerors may </w:t>
      </w:r>
      <w:r w:rsidR="008B2A8B">
        <w:t xml:space="preserve">discuss the approach for phase 4 and </w:t>
      </w:r>
      <w:commentRangeStart w:id="9"/>
      <w:r>
        <w:t xml:space="preserve">estimate </w:t>
      </w:r>
      <w:commentRangeEnd w:id="9"/>
      <w:r w:rsidR="00E86434">
        <w:rPr>
          <w:sz w:val="22"/>
          <w:szCs w:val="22"/>
        </w:rPr>
        <w:commentReference w:id="9"/>
      </w:r>
      <w:r>
        <w:t>their costs for phase 4.</w:t>
      </w:r>
    </w:p>
    <w:p w14:paraId="6E4B5BB9" w14:textId="5C77B848" w:rsidR="00380F23" w:rsidRPr="009C7561" w:rsidRDefault="00380F23" w:rsidP="00294BF2">
      <w:pPr>
        <w:pStyle w:val="QuestionFillableText"/>
      </w:pPr>
      <w:r w:rsidRPr="009C7561">
        <w:t>How much data will be time series data? Can the government guarantee the data is good quality, sensors are accurate/ and are fully validated?</w:t>
      </w:r>
    </w:p>
    <w:p w14:paraId="77E59C49" w14:textId="1278FC5D" w:rsidR="00380F23" w:rsidRPr="009C7561" w:rsidRDefault="005D47A7" w:rsidP="009C7561">
      <w:pPr>
        <w:pStyle w:val="Answer"/>
      </w:pPr>
      <w:r>
        <w:t>Most sensors will deliver time series data, however the quality of the data cannot be guaranteed</w:t>
      </w:r>
      <w:r w:rsidR="00EE5199">
        <w:t xml:space="preserve"> nor can it be guaranteed that data will be delivered in time series order</w:t>
      </w:r>
      <w:r>
        <w:t>.  We will be interfacing with real world sensors that may or may not be calibrated, that may or may not be interfered with, and that may or may not detect all objects.</w:t>
      </w:r>
    </w:p>
    <w:p w14:paraId="5C0ACACE" w14:textId="721F8AD0" w:rsidR="00380F23" w:rsidRPr="009C7561" w:rsidRDefault="00380F23" w:rsidP="00294BF2">
      <w:pPr>
        <w:pStyle w:val="QuestionFillableText"/>
      </w:pPr>
      <w:r w:rsidRPr="009C7561">
        <w:lastRenderedPageBreak/>
        <w:t xml:space="preserve">are all three phases assumed to be sequential, or is the government open to performing with phase 3 beginning before phase 2 concludes? </w:t>
      </w:r>
    </w:p>
    <w:p w14:paraId="3F1D3616" w14:textId="1ED10670" w:rsidR="00380F23" w:rsidRPr="009C7561" w:rsidRDefault="009C7561" w:rsidP="009C7561">
      <w:pPr>
        <w:pStyle w:val="Answer"/>
      </w:pPr>
      <w:r w:rsidRPr="009C7561">
        <w:t xml:space="preserve"> </w:t>
      </w:r>
      <w:r w:rsidR="005D47A7">
        <w:t xml:space="preserve">The phases </w:t>
      </w:r>
      <w:r w:rsidR="005F25AF">
        <w:t>may</w:t>
      </w:r>
      <w:r w:rsidR="005D47A7">
        <w:t xml:space="preserve"> occur at least partially concurrently.</w:t>
      </w:r>
    </w:p>
    <w:p w14:paraId="251331C1" w14:textId="167BF27D" w:rsidR="00380F23" w:rsidRPr="009C7561" w:rsidRDefault="00380F23" w:rsidP="00294BF2">
      <w:pPr>
        <w:pStyle w:val="QuestionFillableText"/>
      </w:pPr>
      <w:r w:rsidRPr="009C7561">
        <w:t>How many awards are anticipated?</w:t>
      </w:r>
    </w:p>
    <w:p w14:paraId="2C1256F0" w14:textId="6B9CB401" w:rsidR="00380F23" w:rsidRPr="009C7561" w:rsidRDefault="005D47A7" w:rsidP="009C7561">
      <w:pPr>
        <w:pStyle w:val="Answer"/>
      </w:pPr>
      <w:r>
        <w:t>The Government does not have a specific number, however it is known that the skill sets required for the various phases may not exist in a single company, so multiple awards are anticipated.</w:t>
      </w:r>
    </w:p>
    <w:p w14:paraId="6C6888AF" w14:textId="0B0FDC99" w:rsidR="00380F23" w:rsidRPr="009C7561" w:rsidRDefault="00380F23" w:rsidP="00294BF2">
      <w:pPr>
        <w:pStyle w:val="QuestionFillableText"/>
      </w:pPr>
      <w:r w:rsidRPr="009C7561">
        <w:t>One Q&amp;A said phase 1 must be priced and phase 2 could be priced.  Does phase 1 include assessment, design, and integration?  Is Phase 2 the follow-on work?</w:t>
      </w:r>
    </w:p>
    <w:p w14:paraId="7A8E7EE5" w14:textId="272110FB" w:rsidR="00380F23" w:rsidRPr="009C7561" w:rsidRDefault="005D47A7" w:rsidP="009C7561">
      <w:pPr>
        <w:pStyle w:val="Answer"/>
      </w:pPr>
      <w:r>
        <w:t>Phase 1 is the assessment of current DoD and/or commercial systems.  Phase 2 is the design of the HLDF architecture.</w:t>
      </w:r>
      <w:r w:rsidR="00B83267">
        <w:rPr>
          <w:sz w:val="22"/>
          <w:szCs w:val="22"/>
        </w:rPr>
        <w:commentReference w:id="10"/>
      </w:r>
      <w:r w:rsidR="00D87B85">
        <w:t xml:space="preserve">  Phase 3 is the integration of existing capability into the defined HLDF architecture.</w:t>
      </w:r>
    </w:p>
    <w:p w14:paraId="01509E09" w14:textId="5B74F8E3" w:rsidR="00380F23" w:rsidRPr="009C7561" w:rsidRDefault="00380F23" w:rsidP="00294BF2">
      <w:pPr>
        <w:pStyle w:val="QuestionFillableText"/>
      </w:pPr>
      <w:r w:rsidRPr="009C7561">
        <w:t>Can NSTXL provide the identified NSWC and NIWC project team POC info?</w:t>
      </w:r>
    </w:p>
    <w:p w14:paraId="317CF914" w14:textId="5B06FCC6" w:rsidR="00380F23" w:rsidRPr="009C7561" w:rsidRDefault="00DC2E5D" w:rsidP="007307EF">
      <w:pPr>
        <w:pStyle w:val="Answer"/>
      </w:pPr>
      <w:r>
        <w:rPr>
          <w:sz w:val="22"/>
          <w:szCs w:val="22"/>
        </w:rPr>
        <w:commentReference w:id="11"/>
      </w:r>
      <w:r w:rsidR="005F25AF" w:rsidRPr="005F25AF">
        <w:t>No, responses and inquiries must be made to the POCs already</w:t>
      </w:r>
      <w:r w:rsidR="005F25AF">
        <w:t xml:space="preserve"> identified.</w:t>
      </w:r>
    </w:p>
    <w:p w14:paraId="0CCB6782" w14:textId="71AC3B93" w:rsidR="00380F23" w:rsidRPr="009C7561" w:rsidRDefault="00380F23" w:rsidP="00294BF2">
      <w:pPr>
        <w:pStyle w:val="QuestionFillableText"/>
      </w:pPr>
      <w:r w:rsidRPr="009C7561">
        <w:t>Are you open to a contractor using an existing CUAS solution and SIL at their facility in addition to standing up the SIL at Crane?</w:t>
      </w:r>
    </w:p>
    <w:p w14:paraId="777671F5" w14:textId="571233C2" w:rsidR="00380F23" w:rsidRPr="009C7561" w:rsidRDefault="00733013" w:rsidP="009C7561">
      <w:pPr>
        <w:pStyle w:val="Answer"/>
      </w:pPr>
      <w:r>
        <w:t xml:space="preserve">As </w:t>
      </w:r>
      <w:commentRangeStart w:id="12"/>
      <w:commentRangeStart w:id="13"/>
      <w:r>
        <w:t xml:space="preserve">long </w:t>
      </w:r>
      <w:commentRangeEnd w:id="12"/>
      <w:r w:rsidR="00B83267">
        <w:rPr>
          <w:sz w:val="22"/>
          <w:szCs w:val="22"/>
        </w:rPr>
        <w:commentReference w:id="12"/>
      </w:r>
      <w:commentRangeEnd w:id="13"/>
      <w:r w:rsidR="0005262D">
        <w:rPr>
          <w:sz w:val="22"/>
          <w:szCs w:val="22"/>
        </w:rPr>
        <w:commentReference w:id="13"/>
      </w:r>
      <w:r>
        <w:t>as the</w:t>
      </w:r>
      <w:r w:rsidR="00D87B85">
        <w:t xml:space="preserve"> Company's</w:t>
      </w:r>
      <w:r>
        <w:t xml:space="preserve"> SIL conforms to the defined HLDF architecture</w:t>
      </w:r>
      <w:r w:rsidR="00D87B85">
        <w:t xml:space="preserve"> and applicable cybersecurity standards,</w:t>
      </w:r>
      <w:r>
        <w:t xml:space="preserve"> and the Government receives the information necessary to stand up and operate the SIL</w:t>
      </w:r>
      <w:r w:rsidR="00D87B85">
        <w:t xml:space="preserve"> with the same level of capability</w:t>
      </w:r>
      <w:r>
        <w:t>.</w:t>
      </w:r>
    </w:p>
    <w:p w14:paraId="724EAE75" w14:textId="394A1E15" w:rsidR="00380F23" w:rsidRPr="009C7561" w:rsidRDefault="00380F23" w:rsidP="00294BF2">
      <w:pPr>
        <w:pStyle w:val="QuestionFillableText"/>
      </w:pPr>
      <w:r w:rsidRPr="009C7561">
        <w:t xml:space="preserve">Does the USG perceive any potential OCI by CUAS system OEMs? </w:t>
      </w:r>
    </w:p>
    <w:p w14:paraId="6B70DF06" w14:textId="0C9CC1FC" w:rsidR="00380F23" w:rsidRPr="009C7561" w:rsidRDefault="00733013" w:rsidP="009C7561">
      <w:pPr>
        <w:pStyle w:val="Answer"/>
      </w:pPr>
      <w:r>
        <w:t xml:space="preserve">Each </w:t>
      </w:r>
      <w:proofErr w:type="spellStart"/>
      <w:r>
        <w:t>offeror</w:t>
      </w:r>
      <w:proofErr w:type="spellEnd"/>
      <w:r>
        <w:t xml:space="preserve"> will have to determine if there is an OCI.  The HLDF architecture is meant to be open and applicable to any CUAS system, not just a specific CUAS system.</w:t>
      </w:r>
    </w:p>
    <w:p w14:paraId="4F87A7BD" w14:textId="62AA63AE" w:rsidR="00380F23" w:rsidRPr="009C7561" w:rsidRDefault="00380F23" w:rsidP="00294BF2">
      <w:pPr>
        <w:pStyle w:val="QuestionFillableText"/>
      </w:pPr>
      <w:r w:rsidRPr="009C7561">
        <w:t>Can the SIL be integrated unclassified remotely or is continuous integration needed to be done at the lab in crane at the secret level?</w:t>
      </w:r>
    </w:p>
    <w:p w14:paraId="3DBEF0DD" w14:textId="6133F18D" w:rsidR="00380F23" w:rsidRPr="009C7561" w:rsidRDefault="00733013" w:rsidP="009C7561">
      <w:pPr>
        <w:pStyle w:val="Answer"/>
      </w:pPr>
      <w:r>
        <w:t xml:space="preserve">The SIL, and HLDF architecture, are meant to operate at the UNCLASS </w:t>
      </w:r>
      <w:commentRangeStart w:id="14"/>
      <w:r>
        <w:t>level</w:t>
      </w:r>
      <w:commentRangeEnd w:id="14"/>
      <w:r w:rsidR="0005262D">
        <w:rPr>
          <w:sz w:val="22"/>
          <w:szCs w:val="22"/>
        </w:rPr>
        <w:commentReference w:id="14"/>
      </w:r>
      <w:r>
        <w:t>.</w:t>
      </w:r>
      <w:r w:rsidR="002A3C77">
        <w:t xml:space="preserve">  CI/CD methodologies, as well as remote administration and updating (with appropriate cybersecurity protections), will be considered.</w:t>
      </w:r>
    </w:p>
    <w:p w14:paraId="223AEF2E" w14:textId="5A64F7AB" w:rsidR="00380F23" w:rsidRPr="009C7561" w:rsidRDefault="00380F23" w:rsidP="00294BF2">
      <w:pPr>
        <w:pStyle w:val="QuestionFillableText"/>
      </w:pPr>
      <w:r w:rsidRPr="009C7561">
        <w:t>Are we to propose providing an open architecture to support HLDF capabilities, or are we to also include the development/integration of modules to perform HLDF?</w:t>
      </w:r>
    </w:p>
    <w:p w14:paraId="6E7E3B1A" w14:textId="0EDA0CEC" w:rsidR="00380F23" w:rsidRPr="009C7561" w:rsidRDefault="00733013" w:rsidP="009C7561">
      <w:pPr>
        <w:pStyle w:val="Answer"/>
      </w:pPr>
      <w:r>
        <w:t xml:space="preserve">The Government wants to define an HLDF architecture and then instantiate it by reusing as much existing capability as possible.  Only capabilities that do not already exist will be </w:t>
      </w:r>
      <w:r w:rsidR="002A3C77">
        <w:t>targeted for development.</w:t>
      </w:r>
    </w:p>
    <w:p w14:paraId="49F6724E" w14:textId="3B929E5A" w:rsidR="00380F23" w:rsidRPr="009C7561" w:rsidRDefault="00380F23" w:rsidP="00294BF2">
      <w:pPr>
        <w:pStyle w:val="QuestionFillableText"/>
      </w:pPr>
      <w:r w:rsidRPr="009C7561">
        <w:t xml:space="preserve">Do you have a preferred interoperability standard to build upon (for example, USAF OMS/UCI, SAE-JAUS, Navy UMAA)? </w:t>
      </w:r>
    </w:p>
    <w:p w14:paraId="3A9A5BE2" w14:textId="360CE037" w:rsidR="006D349C" w:rsidRPr="006D349C" w:rsidRDefault="006D349C" w:rsidP="006D349C">
      <w:pPr>
        <w:pStyle w:val="Answer"/>
      </w:pPr>
      <w:r>
        <w:t xml:space="preserve">    </w:t>
      </w:r>
      <w:r w:rsidR="00492B36">
        <w:t xml:space="preserve">The Government will consider all technical approaches; however, the proposed solutions will be evaluated for the ability to support system of systems interoperability from the tactical edge to forward </w:t>
      </w:r>
      <w:r w:rsidR="00492B36">
        <w:lastRenderedPageBreak/>
        <w:t>locations up to Joint Forces command level.  The ability to integrate current and future systems should be considered in the offerors response.</w:t>
      </w:r>
    </w:p>
    <w:p w14:paraId="6B36233E" w14:textId="621E044D" w:rsidR="002C398F" w:rsidRPr="009C7561" w:rsidRDefault="00380F23" w:rsidP="00294BF2">
      <w:pPr>
        <w:pStyle w:val="QuestionFillableText"/>
      </w:pPr>
      <w:r w:rsidRPr="009C7561">
        <w:t>Is the funding limit only for Phase I and Phase II?</w:t>
      </w:r>
    </w:p>
    <w:p w14:paraId="3497DB42" w14:textId="531D02FA" w:rsidR="002C398F" w:rsidRPr="009C7561" w:rsidRDefault="00D87B85" w:rsidP="009C7561">
      <w:pPr>
        <w:pStyle w:val="Answer"/>
      </w:pPr>
      <w:r w:rsidRPr="0046314C">
        <w:t>The government did not break the funding down into specific allocations</w:t>
      </w:r>
      <w:r w:rsidR="005F25AF">
        <w:t>.</w:t>
      </w:r>
    </w:p>
    <w:p w14:paraId="1F0711AC" w14:textId="2ACAA2AA" w:rsidR="00AC2AC2" w:rsidRPr="009C7561" w:rsidRDefault="00380F23" w:rsidP="00294BF2">
      <w:pPr>
        <w:pStyle w:val="QuestionFillableText"/>
      </w:pPr>
      <w:r w:rsidRPr="009C7561">
        <w:t>How many awards are anticipated?</w:t>
      </w:r>
    </w:p>
    <w:p w14:paraId="3ACF23EF" w14:textId="7FF9AD61" w:rsidR="002C398F" w:rsidRDefault="002C398F" w:rsidP="009C7561">
      <w:pPr>
        <w:pStyle w:val="Answer"/>
        <w:rPr>
          <w:rStyle w:val="TitleNSTXLChar"/>
          <w:rFonts w:cstheme="minorBidi"/>
          <w:b w:val="0"/>
          <w:bCs w:val="0"/>
          <w:sz w:val="20"/>
          <w:szCs w:val="20"/>
        </w:rPr>
      </w:pPr>
      <w:r w:rsidRPr="009C7561">
        <w:rPr>
          <w:rStyle w:val="TitleNSTXLChar"/>
          <w:rFonts w:cstheme="minorBidi"/>
          <w:b w:val="0"/>
          <w:bCs w:val="0"/>
          <w:sz w:val="20"/>
          <w:szCs w:val="20"/>
        </w:rPr>
        <w:t xml:space="preserve"> </w:t>
      </w:r>
      <w:r w:rsidR="00733013">
        <w:t>See question 10.</w:t>
      </w:r>
    </w:p>
    <w:p w14:paraId="1B8C094D" w14:textId="3F9BDC5F" w:rsidR="00294BF2" w:rsidRDefault="008D375E" w:rsidP="00294BF2">
      <w:pPr>
        <w:pStyle w:val="QuestionFillableText"/>
      </w:pPr>
      <w:r w:rsidRPr="008D375E">
        <w:t>Is there a deliverable of Data Fusion Software built in phase 2 or is it in phase 3?</w:t>
      </w:r>
      <w:r>
        <w:t xml:space="preserve"> </w:t>
      </w:r>
    </w:p>
    <w:p w14:paraId="59620E57" w14:textId="48974EB7" w:rsidR="008D375E" w:rsidRPr="009C7561" w:rsidRDefault="00733013" w:rsidP="008D375E">
      <w:pPr>
        <w:pStyle w:val="Answer"/>
        <w:rPr>
          <w:rStyle w:val="TitleNSTXLChar"/>
          <w:rFonts w:cstheme="minorBidi"/>
          <w:b w:val="0"/>
          <w:bCs w:val="0"/>
          <w:sz w:val="20"/>
          <w:szCs w:val="20"/>
        </w:rPr>
      </w:pPr>
      <w:r>
        <w:t xml:space="preserve">Phase 2 is the definition of the HLDF architecture.  Phase 3 is where software will be actually running in a </w:t>
      </w:r>
      <w:commentRangeStart w:id="15"/>
      <w:r>
        <w:t>SIL</w:t>
      </w:r>
      <w:commentRangeEnd w:id="15"/>
      <w:r w:rsidR="0046314C">
        <w:rPr>
          <w:sz w:val="22"/>
          <w:szCs w:val="22"/>
        </w:rPr>
        <w:commentReference w:id="15"/>
      </w:r>
      <w:r>
        <w:t>.</w:t>
      </w:r>
    </w:p>
    <w:sectPr w:rsidR="008D375E" w:rsidRPr="009C7561" w:rsidSect="00166294">
      <w:headerReference w:type="default" r:id="rId14"/>
      <w:footerReference w:type="default" r:id="rId15"/>
      <w:pgSz w:w="12240" w:h="15840"/>
      <w:pgMar w:top="1135" w:right="720" w:bottom="720" w:left="720" w:header="720" w:footer="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In, Christine E R (56770) CIV USN NIWC PACIFIC CA (USA)" w:date="2021-03-23T08:32:00Z" w:initials="ICER(CUNP">
    <w:p w14:paraId="60E9D5DC" w14:textId="31B96EF6" w:rsidR="006231BA" w:rsidRDefault="006231BA">
      <w:r>
        <w:annotationRef/>
      </w:r>
      <w:r>
        <w:t xml:space="preserve">I was interpreting reference to regular </w:t>
      </w:r>
      <w:proofErr w:type="spellStart"/>
      <w:r>
        <w:t>telcon</w:t>
      </w:r>
      <w:proofErr w:type="spellEnd"/>
      <w:r>
        <w:t xml:space="preserve"> exchanges.  I am not sure how many program </w:t>
      </w:r>
      <w:proofErr w:type="spellStart"/>
      <w:r>
        <w:t>mgmt</w:t>
      </w:r>
      <w:proofErr w:type="spellEnd"/>
      <w:r>
        <w:t xml:space="preserve"> "meetings" involve travel rather than the install or demo…</w:t>
      </w:r>
    </w:p>
  </w:comment>
  <w:comment w:id="1" w:author="In, Christine E R (56770) CIV USN NIWC PACIFIC CA (USA)" w:date="2021-03-23T08:34:00Z" w:initials="ICER(CUNP">
    <w:p w14:paraId="31E2A7AA" w14:textId="1AED6684" w:rsidR="006231BA" w:rsidRDefault="006231BA">
      <w:r>
        <w:annotationRef/>
      </w:r>
      <w:r>
        <w:t>Perhaps already covered, but whether we mention the IL here as well (such as not using Teams regularly due to the IL).</w:t>
      </w:r>
    </w:p>
  </w:comment>
  <w:comment w:id="2" w:author="In, Christine E R (56770) CIV USN NIWC PACIFIC CA (USA)" w:date="2021-03-23T09:10:00Z" w:initials="ICER(CUNP">
    <w:p w14:paraId="6CCAA0FC" w14:textId="1474180D" w:rsidR="0025017D" w:rsidRDefault="0025017D">
      <w:r>
        <w:annotationRef/>
      </w:r>
      <w:r>
        <w:t xml:space="preserve">The topic of having </w:t>
      </w:r>
      <w:r w:rsidR="00B83267">
        <w:t>distributed efforts as furthering proof-of-concepts and offering options has been raised, but not pursued.</w:t>
      </w:r>
    </w:p>
    <w:p w14:paraId="44CB670A" w14:textId="3F243D27" w:rsidR="00B83267" w:rsidRDefault="00B83267">
      <w:r>
        <w:t xml:space="preserve">The capability and different features offered by NIWC locations are worthy of further consideration. </w:t>
      </w:r>
    </w:p>
    <w:p w14:paraId="6C4AE485" w14:textId="65C1B71E" w:rsidR="00B83267" w:rsidRDefault="00B83267">
      <w:r>
        <w:t>NIWC will put some bullets together for warranted dialogue.</w:t>
      </w:r>
    </w:p>
  </w:comment>
  <w:comment w:id="3" w:author="In, Christine E R (56770) CIV USN NIWC PACIFIC CA (USA)" w:date="2021-03-23T08:53:00Z" w:initials="ICER(CUNP">
    <w:p w14:paraId="50AEFE06" w14:textId="4E8F6B87" w:rsidR="00066304" w:rsidRDefault="00066304">
      <w:r>
        <w:annotationRef/>
      </w:r>
      <w:r>
        <w:t xml:space="preserve">I don't know if we would publicize project names, even if we had them pinned down. </w:t>
      </w:r>
    </w:p>
    <w:p w14:paraId="6F1D0890" w14:textId="28D8F2D5" w:rsidR="0025017D" w:rsidRDefault="0025017D">
      <w:r>
        <w:t>Unfortunately at this point, it isn't clear to me if Phase 1 is waiting until September for there to be support in place through the RFS process.</w:t>
      </w:r>
    </w:p>
  </w:comment>
  <w:comment w:id="4" w:author="Fiedler, Jonathan M CIV NSWC CRANE WXMP" w:date="2021-03-23T13:38:00Z" w:initials="FJMCNCW">
    <w:p w14:paraId="24E42368" w14:textId="5E6C8114" w:rsidR="00D87B85" w:rsidRDefault="00D87B85">
      <w:r>
        <w:annotationRef/>
      </w:r>
      <w:r>
        <w:t>Agree - I'm not really comfortable advertising all the systems we're talking to as some have distribution restrictions on the documentation.</w:t>
      </w:r>
    </w:p>
  </w:comment>
  <w:comment w:id="5" w:author="Fiedler, Jonathan M CIV NSWC CRANE WXMP" w:date="2021-03-23T10:40:00Z" w:initials="FJMCNCW">
    <w:p w14:paraId="1016B4E1" w14:textId="62E2AA4F" w:rsidR="005D47A7" w:rsidRDefault="005D47A7">
      <w:r>
        <w:annotationRef/>
      </w:r>
      <w:r>
        <w:t>I'm having a brain fart on which drone groups …</w:t>
      </w:r>
      <w:r w:rsidR="00E86434" w:rsidRPr="00E86434">
        <w:rPr>
          <w:noProof/>
        </w:rPr>
        <w:drawing>
          <wp:inline distT="0" distB="0" distL="0" distR="0" wp14:anchorId="2CAC728A" wp14:editId="6EB2E9CD">
            <wp:extent cx="4017840" cy="1538534"/>
            <wp:effectExtent l="0" t="0" r="190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1453" t="25132" r="10935" b="33760"/>
                    <a:stretch/>
                  </pic:blipFill>
                  <pic:spPr bwMode="auto">
                    <a:xfrm>
                      <a:off x="0" y="0"/>
                      <a:ext cx="4018573" cy="1538815"/>
                    </a:xfrm>
                    <a:prstGeom prst="rect">
                      <a:avLst/>
                    </a:prstGeom>
                    <a:ln>
                      <a:noFill/>
                    </a:ln>
                    <a:extLst>
                      <a:ext uri="{53640926-AAD7-44D8-BBD7-CCE9431645EC}">
                        <a14:shadowObscured xmlns:a14="http://schemas.microsoft.com/office/drawing/2010/main"/>
                      </a:ext>
                    </a:extLst>
                  </pic:spPr>
                </pic:pic>
              </a:graphicData>
            </a:graphic>
          </wp:inline>
        </w:drawing>
      </w:r>
    </w:p>
  </w:comment>
  <w:comment w:id="6" w:author="In, Christine E R (56770) CIV USN NIWC PACIFIC CA (USA)" w:date="2021-03-23T08:43:00Z" w:initials="ICER(CUNP">
    <w:p w14:paraId="188EE2A4" w14:textId="77777777" w:rsidR="00E86434" w:rsidRDefault="00E86434">
      <w:r>
        <w:annotationRef/>
      </w:r>
      <w:r>
        <w:t>Fair point that I don't know we pursued having a definition reference. I had casually heard along the lines of weight like the added chart…</w:t>
      </w:r>
    </w:p>
    <w:p w14:paraId="654816CE" w14:textId="45673E14" w:rsidR="00E86434" w:rsidRDefault="00E86434">
      <w:r>
        <w:t>The description for Groups 1-3 seems to fit fine.</w:t>
      </w:r>
    </w:p>
  </w:comment>
  <w:comment w:id="8" w:author="Summers, Matthew S CIV USN NSWC CD CRANE IN (USA)" w:date="2021-03-24T08:15:00Z" w:initials="SMSCNC0">
    <w:p w14:paraId="66DE9212" w14:textId="0D9CCB13" w:rsidR="00DC2E5D" w:rsidRDefault="00DC2E5D">
      <w:r>
        <w:annotationRef/>
      </w:r>
      <w:r>
        <w:t>Is this necessary?</w:t>
      </w:r>
    </w:p>
  </w:comment>
  <w:comment w:id="9" w:author="In, Christine E R (56770) CIV USN NIWC PACIFIC CA (USA)" w:date="2021-03-23T08:50:00Z" w:initials="ICER(CUNP">
    <w:p w14:paraId="271599D2" w14:textId="5A2BFCF3" w:rsidR="00E86434" w:rsidRDefault="00E86434">
      <w:r>
        <w:annotationRef/>
      </w:r>
      <w:r>
        <w:t>I would prefer saying that the discussion of approach for Phase 4 can strengthen the merits of an offered Solution, and the cost estimates would be used.  While probably cannot say overtly, gaining insight into what resources they can bring to bear can support understanding the strengths of experience and expertise for likelihood of cost effective and successful plan.</w:t>
      </w:r>
    </w:p>
  </w:comment>
  <w:comment w:id="10" w:author="In, Christine E R (56770) CIV USN NIWC PACIFIC CA (USA)" w:date="2021-03-23T09:17:00Z" w:initials="ICER(CUNP">
    <w:p w14:paraId="7D3CA36F" w14:textId="77777777" w:rsidR="00B83267" w:rsidRDefault="00B83267">
      <w:r>
        <w:annotationRef/>
      </w:r>
      <w:r>
        <w:t>During discussion we also addressed the 3rd part in the question about integration being in Phase 3.</w:t>
      </w:r>
    </w:p>
    <w:p w14:paraId="539AE233" w14:textId="7FDD8FE2" w:rsidR="00B83267" w:rsidRDefault="00B83267">
      <w:r>
        <w:t xml:space="preserve">Again possibly helpful to state that having more detail and thought out process strengthens the Solution for consideration among others. </w:t>
      </w:r>
    </w:p>
  </w:comment>
  <w:comment w:id="11" w:author="Summers, Matthew S CIV USN NSWC CD CRANE IN (USA)" w:date="2021-03-24T08:17:00Z" w:initials="SMSCNC0">
    <w:p w14:paraId="30E46948" w14:textId="3DBD80F0" w:rsidR="00DC2E5D" w:rsidRDefault="00DC2E5D">
      <w:r>
        <w:annotationRef/>
      </w:r>
      <w:r>
        <w:t>I recommend only referring to the POC's already publicized.</w:t>
      </w:r>
    </w:p>
  </w:comment>
  <w:comment w:id="12" w:author="In, Christine E R (56770) CIV USN NIWC PACIFIC CA (USA)" w:date="2021-03-23T09:20:00Z" w:initials="ICER(CUNP">
    <w:p w14:paraId="3AFDD11E" w14:textId="7E4D3005" w:rsidR="00B83267" w:rsidRPr="009C7561" w:rsidRDefault="00B83267" w:rsidP="00B83267">
      <w:pPr>
        <w:pStyle w:val="Answer"/>
        <w:numPr>
          <w:ilvl w:val="0"/>
          <w:numId w:val="0"/>
        </w:numPr>
      </w:pPr>
      <w:r>
        <w:annotationRef/>
      </w:r>
      <w:r>
        <w:t>As long as the COMPANY SIL conforms to the defined HLDF architecture, COMPLIES WITH CYBER SECURITY STANDARDS, AND CONNECTS WITH THE GOV'T SIL; and the Government receives the information necessary to stand up and operate the GOV'T SIL WITH THE SAME LEVEL OF CAPABILITY.</w:t>
      </w:r>
    </w:p>
    <w:p w14:paraId="0144D5E7" w14:textId="48CEA787" w:rsidR="00B83267" w:rsidRDefault="00B83267"/>
  </w:comment>
  <w:comment w:id="13" w:author="In, Christine E R (56770) CIV USN NIWC PACIFIC CA (USA)" w:date="2021-03-23T09:23:00Z" w:initials="ICER(CUNP">
    <w:p w14:paraId="0571A532" w14:textId="77777777" w:rsidR="0005262D" w:rsidRDefault="0005262D">
      <w:r>
        <w:annotationRef/>
      </w:r>
      <w:r>
        <w:t>Tried to add language where it can be identified and evaluated, but also wondering about just "receiving information" about setup.  Hopefully in addition to actual setup and operation of the SIL @ gov't location.</w:t>
      </w:r>
    </w:p>
    <w:p w14:paraId="445FF2FD" w14:textId="3D990E42" w:rsidR="0005262D" w:rsidRDefault="0005262D">
      <w:r>
        <w:t>Also then the company SIL needs to be disconnected at the end of the performance…  Getting complicated.</w:t>
      </w:r>
    </w:p>
  </w:comment>
  <w:comment w:id="14" w:author="In, Christine E R (56770) CIV USN NIWC PACIFIC CA (USA)" w:date="2021-03-23T09:28:00Z" w:initials="ICER(CUNP">
    <w:p w14:paraId="385EF737" w14:textId="77777777" w:rsidR="0005262D" w:rsidRDefault="0005262D">
      <w:r>
        <w:annotationRef/>
      </w:r>
      <w:r>
        <w:t>Do we want to address additional aspects raised:   that Agile approach of evolving the system is anticipated, but does not require being on-site.</w:t>
      </w:r>
    </w:p>
    <w:p w14:paraId="6FB325B1" w14:textId="0A01911C" w:rsidR="0005262D" w:rsidRDefault="0005262D">
      <w:r>
        <w:t xml:space="preserve">(Being able to roll out remotely is a desirable trait.) </w:t>
      </w:r>
    </w:p>
  </w:comment>
  <w:comment w:id="15" w:author="In, Christine E R (56770) CIV USN NIWC PACIFIC CA (USA)" w:date="2021-03-23T09:36:00Z" w:initials="ICER(CUNP">
    <w:p w14:paraId="05C8108F" w14:textId="77777777" w:rsidR="0046314C" w:rsidRDefault="0046314C">
      <w:r>
        <w:annotationRef/>
      </w:r>
      <w:r>
        <w:t>Perhaps it was the Overview slides that mentioned possible wrapper-ware in Phase 2…</w:t>
      </w:r>
    </w:p>
    <w:p w14:paraId="775E4340" w14:textId="77777777" w:rsidR="0046314C" w:rsidRDefault="0046314C">
      <w:r>
        <w:t>Further we stated that Phase 2 and 3 overlap in time, so perhaps the proposal is speaking to it and needs to know where to put the expenses…</w:t>
      </w:r>
    </w:p>
    <w:p w14:paraId="391A0BFB" w14:textId="69B24718" w:rsidR="0046314C" w:rsidRDefault="0046314C"/>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E9D5DC" w15:done="1"/>
  <w15:commentEx w15:paraId="31E2A7AA" w15:done="1"/>
  <w15:commentEx w15:paraId="6C4AE485" w15:done="1"/>
  <w15:commentEx w15:paraId="6F1D0890" w15:done="1"/>
  <w15:commentEx w15:paraId="24E42368" w15:paraIdParent="6F1D0890" w15:done="1"/>
  <w15:commentEx w15:paraId="1016B4E1" w15:done="1"/>
  <w15:commentEx w15:paraId="654816CE" w15:paraIdParent="1016B4E1" w15:done="1"/>
  <w15:commentEx w15:paraId="66DE9212" w15:done="1"/>
  <w15:commentEx w15:paraId="271599D2" w15:done="1"/>
  <w15:commentEx w15:paraId="539AE233" w15:done="1"/>
  <w15:commentEx w15:paraId="30E46948" w15:done="1"/>
  <w15:commentEx w15:paraId="0144D5E7" w15:done="1"/>
  <w15:commentEx w15:paraId="445FF2FD" w15:paraIdParent="0144D5E7" w15:done="1"/>
  <w15:commentEx w15:paraId="6FB325B1" w15:done="1"/>
  <w15:commentEx w15:paraId="391A0BFB" w15:done="1"/>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B5C7A" w14:textId="77777777" w:rsidR="00714500" w:rsidRPr="00773417" w:rsidRDefault="00714500" w:rsidP="00773417">
      <w:r>
        <w:separator/>
      </w:r>
    </w:p>
  </w:endnote>
  <w:endnote w:type="continuationSeparator" w:id="0">
    <w:p w14:paraId="2FF62A0E" w14:textId="77777777" w:rsidR="00714500" w:rsidRPr="00773417" w:rsidRDefault="00714500" w:rsidP="0077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Next LT Pro Bold">
    <w:altName w:val="Calibri"/>
    <w:panose1 w:val="00000000000000000000"/>
    <w:charset w:val="00"/>
    <w:family w:val="swiss"/>
    <w:notTrueType/>
    <w:pitch w:val="variable"/>
    <w:sig w:usb0="800000AF" w:usb1="5000204A" w:usb2="00000000" w:usb3="00000000" w:csb0="0000009B" w:csb1="00000000"/>
  </w:font>
  <w:font w:name="Avenir Next LT Pro">
    <w:altName w:val="Arial"/>
    <w:charset w:val="00"/>
    <w:family w:val="swiss"/>
    <w:pitch w:val="variable"/>
    <w:sig w:usb0="00000001"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315051"/>
      <w:docPartObj>
        <w:docPartGallery w:val="Page Numbers (Bottom of Page)"/>
        <w:docPartUnique/>
      </w:docPartObj>
    </w:sdtPr>
    <w:sdtEndPr/>
    <w:sdtContent>
      <w:sdt>
        <w:sdtPr>
          <w:id w:val="1728636285"/>
          <w:docPartObj>
            <w:docPartGallery w:val="Page Numbers (Top of Page)"/>
            <w:docPartUnique/>
          </w:docPartObj>
        </w:sdtPr>
        <w:sdtEndPr/>
        <w:sdtContent>
          <w:p w14:paraId="64C8C84C" w14:textId="01DD9980" w:rsidR="00393232" w:rsidRPr="00773417" w:rsidRDefault="00393232" w:rsidP="00773417">
            <w:r w:rsidRPr="00773417">
              <w:t xml:space="preserve">Page </w:t>
            </w:r>
            <w:r w:rsidRPr="00773417">
              <w:fldChar w:fldCharType="begin"/>
            </w:r>
            <w:r w:rsidRPr="00773417">
              <w:instrText xml:space="preserve"> PAGE </w:instrText>
            </w:r>
            <w:r w:rsidRPr="00773417">
              <w:fldChar w:fldCharType="separate"/>
            </w:r>
            <w:r w:rsidR="00F74D1B">
              <w:rPr>
                <w:noProof/>
              </w:rPr>
              <w:t>2</w:t>
            </w:r>
            <w:r w:rsidRPr="00773417">
              <w:fldChar w:fldCharType="end"/>
            </w:r>
            <w:r w:rsidRPr="00773417">
              <w:t xml:space="preserve"> of </w:t>
            </w:r>
            <w:fldSimple w:instr=" NUMPAGES  ">
              <w:r w:rsidR="00F74D1B">
                <w:rPr>
                  <w:noProof/>
                </w:rPr>
                <w:t>3</w:t>
              </w:r>
            </w:fldSimple>
          </w:p>
        </w:sdtContent>
      </w:sdt>
    </w:sdtContent>
  </w:sdt>
  <w:p w14:paraId="62ACEADD" w14:textId="77777777" w:rsidR="00393232" w:rsidRDefault="00393232" w:rsidP="0077341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4511C" w14:textId="77777777" w:rsidR="00714500" w:rsidRPr="00773417" w:rsidRDefault="00714500" w:rsidP="00773417">
      <w:r>
        <w:separator/>
      </w:r>
    </w:p>
  </w:footnote>
  <w:footnote w:type="continuationSeparator" w:id="0">
    <w:p w14:paraId="3467339D" w14:textId="77777777" w:rsidR="00714500" w:rsidRPr="00773417" w:rsidRDefault="00714500" w:rsidP="00773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C6A74" w14:textId="0E2820EC" w:rsidR="00393232" w:rsidRPr="00773417" w:rsidRDefault="00393232" w:rsidP="00595E4B">
    <w:pPr>
      <w:jc w:val="both"/>
    </w:pPr>
    <w:r w:rsidRPr="00773417">
      <w:rPr>
        <w:noProof/>
      </w:rPr>
      <w:drawing>
        <wp:anchor distT="0" distB="0" distL="114300" distR="114300" simplePos="0" relativeHeight="251658240" behindDoc="1" locked="0" layoutInCell="1" allowOverlap="1" wp14:anchorId="3584941A" wp14:editId="2C1A08FE">
          <wp:simplePos x="0" y="0"/>
          <wp:positionH relativeFrom="column">
            <wp:posOffset>-225269</wp:posOffset>
          </wp:positionH>
          <wp:positionV relativeFrom="page">
            <wp:posOffset>94458</wp:posOffset>
          </wp:positionV>
          <wp:extent cx="952500" cy="7061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_smarts_logo_v3-01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706120"/>
                  </a:xfrm>
                  <a:prstGeom prst="rect">
                    <a:avLst/>
                  </a:prstGeom>
                </pic:spPr>
              </pic:pic>
            </a:graphicData>
          </a:graphic>
        </wp:anchor>
      </w:drawing>
    </w:r>
    <w:sdt>
      <w:sdtPr>
        <w:rPr>
          <w:rStyle w:val="HeaderChar"/>
        </w:rPr>
        <w:id w:val="835663170"/>
        <w:lock w:val="sdtContentLocked"/>
        <w:placeholder>
          <w:docPart w:val="DefaultPlaceholder_-1854013440"/>
        </w:placeholder>
        <w15:appearance w15:val="hidden"/>
      </w:sdtPr>
      <w:sdtEndPr>
        <w:rPr>
          <w:rStyle w:val="HeaderChar"/>
        </w:rPr>
      </w:sdtEndPr>
      <w:sdtContent>
        <w:r w:rsidR="002F2318" w:rsidRPr="002E04F6">
          <w:rPr>
            <w:rStyle w:val="HeaderChar"/>
          </w:rPr>
          <w:t>S2MARTS Project:</w:t>
        </w:r>
      </w:sdtContent>
    </w:sdt>
    <w:r w:rsidRPr="00773417">
      <w:t xml:space="preserve"> </w:t>
    </w:r>
    <w:sdt>
      <w:sdtPr>
        <w:rPr>
          <w:rStyle w:val="HeaderChar"/>
        </w:rPr>
        <w:alias w:val="Title"/>
        <w:tag w:val=""/>
        <w:id w:val="-1175417753"/>
        <w:lock w:val="sdtContentLocked"/>
        <w:placeholder>
          <w:docPart w:val="3BD014D04D3E4DAA8CAB73CFB06A54B0"/>
        </w:placeholder>
        <w:dataBinding w:prefixMappings="xmlns:ns0='http://purl.org/dc/elements/1.1/' xmlns:ns1='http://schemas.openxmlformats.org/package/2006/metadata/core-properties' " w:xpath="/ns1:coreProperties[1]/ns0:title[1]" w:storeItemID="{6C3C8BC8-F283-45AE-878A-BAB7291924A1}"/>
        <w15:appearance w15:val="hidden"/>
        <w:text/>
      </w:sdtPr>
      <w:sdtEndPr>
        <w:rPr>
          <w:rStyle w:val="HeaderChar"/>
        </w:rPr>
      </w:sdtEndPr>
      <w:sdtContent>
        <w:r w:rsidR="00560F10" w:rsidRPr="00560F10">
          <w:rPr>
            <w:rStyle w:val="HeaderChar"/>
          </w:rPr>
          <w:t>21-08 Standardized High Level Data Fusion System Architecture for Counter Unmanned Aerial Systems (HLDF CUAS)</w:t>
        </w:r>
      </w:sdtContent>
    </w:sdt>
  </w:p>
  <w:p w14:paraId="6FDF218E" w14:textId="77777777" w:rsidR="00393232" w:rsidRPr="00773417" w:rsidRDefault="00393232" w:rsidP="0077341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C91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56AC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A842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D16CD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FA37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086C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D6860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9CA00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1242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8458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C00A34"/>
    <w:multiLevelType w:val="multilevel"/>
    <w:tmpl w:val="1658AFBA"/>
    <w:lvl w:ilvl="0">
      <w:start w:val="1"/>
      <w:numFmt w:val="none"/>
      <w:suff w:val="nothing"/>
      <w:lvlText w:val="Question:"/>
      <w:lvlJc w:val="left"/>
      <w:pPr>
        <w:ind w:left="1800" w:hanging="1800"/>
      </w:pPr>
      <w:rPr>
        <w:rFonts w:ascii="AvenirNext LT Pro Bold" w:hAnsi="AvenirNext LT Pro Bold" w:hint="default"/>
        <w:color w:val="1B2549"/>
        <w:sz w:val="20"/>
      </w:rPr>
    </w:lvl>
    <w:lvl w:ilvl="1">
      <w:start w:val="1"/>
      <w:numFmt w:val="none"/>
      <w:suff w:val="nothing"/>
      <w:lvlText w:val="Answer:"/>
      <w:lvlJc w:val="left"/>
      <w:pPr>
        <w:ind w:left="1512" w:hanging="1512"/>
      </w:pPr>
      <w:rPr>
        <w:rFonts w:ascii="AvenirNext LT Pro Bold" w:hAnsi="AvenirNext LT Pro Bold" w:hint="default"/>
        <w:color w:val="1B2549"/>
        <w:sz w:val="20"/>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13222A91"/>
    <w:multiLevelType w:val="multilevel"/>
    <w:tmpl w:val="02B2B49C"/>
    <w:lvl w:ilvl="0">
      <w:start w:val="1"/>
      <w:numFmt w:val="decimal"/>
      <w:lvlText w:val="%1. Question:"/>
      <w:lvlJc w:val="left"/>
      <w:pPr>
        <w:ind w:left="504" w:hanging="360"/>
      </w:pPr>
      <w:rPr>
        <w:rFonts w:ascii="AvenirNext LT Pro Bold" w:hAnsi="AvenirNext LT Pro Bold" w:hint="default"/>
        <w:color w:val="1B2549"/>
        <w:sz w:val="20"/>
      </w:rPr>
    </w:lvl>
    <w:lvl w:ilvl="1">
      <w:start w:val="1"/>
      <w:numFmt w:val="none"/>
      <w:lvlRestart w:val="0"/>
      <w:suff w:val="nothing"/>
      <w:lvlText w:val="Answer: "/>
      <w:lvlJc w:val="left"/>
      <w:pPr>
        <w:ind w:left="432" w:firstLine="0"/>
      </w:pPr>
      <w:rPr>
        <w:rFonts w:hint="default"/>
        <w:color w:val="auto"/>
        <w:sz w:val="20"/>
      </w:rPr>
    </w:lvl>
    <w:lvl w:ilvl="2">
      <w:start w:val="1"/>
      <w:numFmt w:val="decimal"/>
      <w:lvlRestart w:val="1"/>
      <w:suff w:val="nothing"/>
      <w:lvlText w:val="%3. Question:"/>
      <w:lvlJc w:val="left"/>
      <w:pPr>
        <w:ind w:left="-396" w:hanging="1800"/>
      </w:pPr>
      <w:rPr>
        <w:rFonts w:ascii="AvenirNext LT Pro Bold" w:hAnsi="AvenirNext LT Pro Bold" w:hint="default"/>
      </w:rPr>
    </w:lvl>
    <w:lvl w:ilvl="3">
      <w:start w:val="1"/>
      <w:numFmt w:val="none"/>
      <w:lvlRestart w:val="0"/>
      <w:lvlText w:val="Answer:"/>
      <w:lvlJc w:val="left"/>
      <w:pPr>
        <w:ind w:left="-324" w:hanging="1800"/>
      </w:pPr>
      <w:rPr>
        <w:rFonts w:ascii="Avenir Next LT Pro" w:hAnsi="Avenir Next LT Pro" w:hint="default"/>
      </w:rPr>
    </w:lvl>
    <w:lvl w:ilvl="4">
      <w:start w:val="1"/>
      <w:numFmt w:val="decimal"/>
      <w:lvlRestart w:val="0"/>
      <w:lvlText w:val="%5. Question:"/>
      <w:lvlJc w:val="left"/>
      <w:pPr>
        <w:ind w:left="-252" w:hanging="1800"/>
      </w:pPr>
      <w:rPr>
        <w:rFonts w:ascii="AvenirNext LT Pro Bold" w:hAnsi="AvenirNext LT Pro Bold" w:hint="default"/>
      </w:rPr>
    </w:lvl>
    <w:lvl w:ilvl="5">
      <w:start w:val="1"/>
      <w:numFmt w:val="none"/>
      <w:lvlRestart w:val="0"/>
      <w:lvlText w:val="Answer:"/>
      <w:lvlJc w:val="left"/>
      <w:pPr>
        <w:ind w:left="-180" w:hanging="1800"/>
      </w:pPr>
      <w:rPr>
        <w:rFonts w:ascii="Avenir Next LT Pro" w:hAnsi="Avenir Next LT Pro" w:hint="default"/>
      </w:rPr>
    </w:lvl>
    <w:lvl w:ilvl="6">
      <w:start w:val="1"/>
      <w:numFmt w:val="decimal"/>
      <w:lvlRestart w:val="0"/>
      <w:lvlText w:val="%7. Question:"/>
      <w:lvlJc w:val="left"/>
      <w:pPr>
        <w:ind w:left="-108" w:hanging="1800"/>
      </w:pPr>
      <w:rPr>
        <w:rFonts w:ascii="AvenirNext LT Pro Bold" w:hAnsi="AvenirNext LT Pro Bold" w:hint="default"/>
      </w:rPr>
    </w:lvl>
    <w:lvl w:ilvl="7">
      <w:start w:val="1"/>
      <w:numFmt w:val="none"/>
      <w:lvlRestart w:val="0"/>
      <w:lvlText w:val="%8Answer:"/>
      <w:lvlJc w:val="left"/>
      <w:pPr>
        <w:ind w:left="-36" w:hanging="1800"/>
      </w:pPr>
      <w:rPr>
        <w:rFonts w:ascii="Avenir Next LT Pro" w:hAnsi="Avenir Next LT Pro" w:hint="default"/>
      </w:rPr>
    </w:lvl>
    <w:lvl w:ilvl="8">
      <w:start w:val="1"/>
      <w:numFmt w:val="none"/>
      <w:lvlRestart w:val="0"/>
      <w:lvlText w:val="%9"/>
      <w:lvlJc w:val="left"/>
      <w:pPr>
        <w:ind w:left="36" w:hanging="1800"/>
      </w:pPr>
      <w:rPr>
        <w:rFonts w:hint="default"/>
      </w:rPr>
    </w:lvl>
  </w:abstractNum>
  <w:abstractNum w:abstractNumId="12" w15:restartNumberingAfterBreak="0">
    <w:nsid w:val="15115C22"/>
    <w:multiLevelType w:val="multilevel"/>
    <w:tmpl w:val="790EA47C"/>
    <w:lvl w:ilvl="0">
      <w:start w:val="1"/>
      <w:numFmt w:val="decimal"/>
      <w:lvlText w:val="%1. Question:"/>
      <w:lvlJc w:val="left"/>
      <w:pPr>
        <w:ind w:left="504" w:hanging="360"/>
      </w:pPr>
      <w:rPr>
        <w:rFonts w:ascii="AvenirNext LT Pro Bold" w:hAnsi="AvenirNext LT Pro Bold" w:hint="default"/>
        <w:color w:val="1B2549"/>
        <w:sz w:val="20"/>
      </w:rPr>
    </w:lvl>
    <w:lvl w:ilvl="1">
      <w:start w:val="1"/>
      <w:numFmt w:val="none"/>
      <w:lvlRestart w:val="0"/>
      <w:suff w:val="nothing"/>
      <w:lvlText w:val="Answer: "/>
      <w:lvlJc w:val="left"/>
      <w:pPr>
        <w:ind w:left="432" w:firstLine="0"/>
      </w:pPr>
      <w:rPr>
        <w:rFonts w:hint="default"/>
        <w:color w:val="auto"/>
        <w:sz w:val="20"/>
      </w:rPr>
    </w:lvl>
    <w:lvl w:ilvl="2">
      <w:start w:val="1"/>
      <w:numFmt w:val="decimal"/>
      <w:lvlRestart w:val="1"/>
      <w:suff w:val="nothing"/>
      <w:lvlText w:val="%3. Question:"/>
      <w:lvlJc w:val="left"/>
      <w:pPr>
        <w:ind w:left="-396" w:hanging="1800"/>
      </w:pPr>
      <w:rPr>
        <w:rFonts w:ascii="AvenirNext LT Pro Bold" w:hAnsi="AvenirNext LT Pro Bold" w:hint="default"/>
      </w:rPr>
    </w:lvl>
    <w:lvl w:ilvl="3">
      <w:start w:val="1"/>
      <w:numFmt w:val="none"/>
      <w:lvlRestart w:val="0"/>
      <w:lvlText w:val="Answer:"/>
      <w:lvlJc w:val="left"/>
      <w:pPr>
        <w:ind w:left="-324" w:hanging="1800"/>
      </w:pPr>
      <w:rPr>
        <w:rFonts w:ascii="Avenir Next LT Pro" w:hAnsi="Avenir Next LT Pro" w:hint="default"/>
      </w:rPr>
    </w:lvl>
    <w:lvl w:ilvl="4">
      <w:start w:val="1"/>
      <w:numFmt w:val="decimal"/>
      <w:lvlRestart w:val="0"/>
      <w:lvlText w:val="%5. Question:"/>
      <w:lvlJc w:val="left"/>
      <w:pPr>
        <w:ind w:left="-252" w:hanging="1800"/>
      </w:pPr>
      <w:rPr>
        <w:rFonts w:ascii="AvenirNext LT Pro Bold" w:hAnsi="AvenirNext LT Pro Bold" w:hint="default"/>
      </w:rPr>
    </w:lvl>
    <w:lvl w:ilvl="5">
      <w:start w:val="1"/>
      <w:numFmt w:val="none"/>
      <w:lvlRestart w:val="0"/>
      <w:lvlText w:val="Answer:"/>
      <w:lvlJc w:val="left"/>
      <w:pPr>
        <w:ind w:left="-180" w:hanging="1800"/>
      </w:pPr>
      <w:rPr>
        <w:rFonts w:ascii="Avenir Next LT Pro" w:hAnsi="Avenir Next LT Pro" w:hint="default"/>
      </w:rPr>
    </w:lvl>
    <w:lvl w:ilvl="6">
      <w:start w:val="1"/>
      <w:numFmt w:val="decimal"/>
      <w:lvlRestart w:val="0"/>
      <w:lvlText w:val="%7. Question:"/>
      <w:lvlJc w:val="left"/>
      <w:pPr>
        <w:ind w:left="-108" w:hanging="1800"/>
      </w:pPr>
      <w:rPr>
        <w:rFonts w:ascii="AvenirNext LT Pro Bold" w:hAnsi="AvenirNext LT Pro Bold" w:hint="default"/>
      </w:rPr>
    </w:lvl>
    <w:lvl w:ilvl="7">
      <w:start w:val="1"/>
      <w:numFmt w:val="none"/>
      <w:lvlRestart w:val="0"/>
      <w:lvlText w:val="%8Answer:"/>
      <w:lvlJc w:val="left"/>
      <w:pPr>
        <w:ind w:left="-36" w:hanging="1800"/>
      </w:pPr>
      <w:rPr>
        <w:rFonts w:ascii="Avenir Next LT Pro" w:hAnsi="Avenir Next LT Pro" w:hint="default"/>
      </w:rPr>
    </w:lvl>
    <w:lvl w:ilvl="8">
      <w:start w:val="1"/>
      <w:numFmt w:val="none"/>
      <w:lvlRestart w:val="0"/>
      <w:lvlText w:val="%9"/>
      <w:lvlJc w:val="left"/>
      <w:pPr>
        <w:ind w:left="36" w:hanging="1800"/>
      </w:pPr>
      <w:rPr>
        <w:rFonts w:hint="default"/>
      </w:rPr>
    </w:lvl>
  </w:abstractNum>
  <w:abstractNum w:abstractNumId="13" w15:restartNumberingAfterBreak="0">
    <w:nsid w:val="1582524A"/>
    <w:multiLevelType w:val="multilevel"/>
    <w:tmpl w:val="C7AA649A"/>
    <w:lvl w:ilvl="0">
      <w:start w:val="1"/>
      <w:numFmt w:val="decimal"/>
      <w:suff w:val="nothing"/>
      <w:lvlText w:val="%1. Question:"/>
      <w:lvlJc w:val="left"/>
      <w:pPr>
        <w:ind w:left="1800" w:hanging="1800"/>
      </w:pPr>
      <w:rPr>
        <w:rFonts w:ascii="AvenirNext LT Pro Bold" w:hAnsi="AvenirNext LT Pro Bold" w:hint="default"/>
        <w:color w:val="1B2549"/>
        <w:sz w:val="20"/>
      </w:rPr>
    </w:lvl>
    <w:lvl w:ilvl="1">
      <w:start w:val="1"/>
      <w:numFmt w:val="none"/>
      <w:lvlRestart w:val="0"/>
      <w:suff w:val="nothing"/>
      <w:lvlText w:val="Answer:"/>
      <w:lvlJc w:val="left"/>
      <w:pPr>
        <w:ind w:left="1872" w:hanging="1800"/>
      </w:pPr>
      <w:rPr>
        <w:rFonts w:ascii="AvenirNext LT Pro Bold" w:hAnsi="AvenirNext LT Pro Bold" w:hint="default"/>
        <w:color w:val="1B2549"/>
        <w:sz w:val="20"/>
      </w:rPr>
    </w:lvl>
    <w:lvl w:ilvl="2">
      <w:start w:val="1"/>
      <w:numFmt w:val="none"/>
      <w:lvlRestart w:val="0"/>
      <w:lvlText w:val=""/>
      <w:lvlJc w:val="left"/>
      <w:pPr>
        <w:ind w:left="1944" w:hanging="1800"/>
      </w:pPr>
      <w:rPr>
        <w:rFonts w:hint="default"/>
      </w:rPr>
    </w:lvl>
    <w:lvl w:ilvl="3">
      <w:start w:val="1"/>
      <w:numFmt w:val="none"/>
      <w:lvlRestart w:val="0"/>
      <w:lvlText w:val=""/>
      <w:lvlJc w:val="left"/>
      <w:pPr>
        <w:ind w:left="2016" w:hanging="1800"/>
      </w:pPr>
      <w:rPr>
        <w:rFonts w:hint="default"/>
      </w:rPr>
    </w:lvl>
    <w:lvl w:ilvl="4">
      <w:start w:val="1"/>
      <w:numFmt w:val="none"/>
      <w:lvlRestart w:val="0"/>
      <w:lvlText w:val=""/>
      <w:lvlJc w:val="left"/>
      <w:pPr>
        <w:ind w:left="2088" w:hanging="1800"/>
      </w:pPr>
      <w:rPr>
        <w:rFonts w:hint="default"/>
      </w:rPr>
    </w:lvl>
    <w:lvl w:ilvl="5">
      <w:start w:val="1"/>
      <w:numFmt w:val="none"/>
      <w:lvlRestart w:val="0"/>
      <w:lvlText w:val=""/>
      <w:lvlJc w:val="left"/>
      <w:pPr>
        <w:ind w:left="2160" w:hanging="1800"/>
      </w:pPr>
      <w:rPr>
        <w:rFonts w:hint="default"/>
      </w:rPr>
    </w:lvl>
    <w:lvl w:ilvl="6">
      <w:start w:val="1"/>
      <w:numFmt w:val="none"/>
      <w:lvlRestart w:val="0"/>
      <w:lvlText w:val=""/>
      <w:lvlJc w:val="left"/>
      <w:pPr>
        <w:ind w:left="2232" w:hanging="1800"/>
      </w:pPr>
      <w:rPr>
        <w:rFonts w:hint="default"/>
      </w:rPr>
    </w:lvl>
    <w:lvl w:ilvl="7">
      <w:start w:val="1"/>
      <w:numFmt w:val="none"/>
      <w:lvlRestart w:val="0"/>
      <w:lvlText w:val="%8"/>
      <w:lvlJc w:val="left"/>
      <w:pPr>
        <w:ind w:left="2304" w:hanging="1800"/>
      </w:pPr>
      <w:rPr>
        <w:rFonts w:hint="default"/>
      </w:rPr>
    </w:lvl>
    <w:lvl w:ilvl="8">
      <w:start w:val="1"/>
      <w:numFmt w:val="none"/>
      <w:lvlRestart w:val="0"/>
      <w:lvlText w:val="%9"/>
      <w:lvlJc w:val="left"/>
      <w:pPr>
        <w:ind w:left="2376" w:hanging="1800"/>
      </w:pPr>
      <w:rPr>
        <w:rFonts w:hint="default"/>
      </w:rPr>
    </w:lvl>
  </w:abstractNum>
  <w:abstractNum w:abstractNumId="14" w15:restartNumberingAfterBreak="0">
    <w:nsid w:val="17A53959"/>
    <w:multiLevelType w:val="hybridMultilevel"/>
    <w:tmpl w:val="AD9010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82E4155"/>
    <w:multiLevelType w:val="multilevel"/>
    <w:tmpl w:val="815297E6"/>
    <w:lvl w:ilvl="0">
      <w:start w:val="1"/>
      <w:numFmt w:val="none"/>
      <w:suff w:val="nothing"/>
      <w:lvlText w:val="Question:"/>
      <w:lvlJc w:val="left"/>
      <w:pPr>
        <w:ind w:left="1800" w:hanging="1800"/>
      </w:pPr>
      <w:rPr>
        <w:rFonts w:ascii="AvenirNext LT Pro Bold" w:hAnsi="AvenirNext LT Pro Bold" w:hint="default"/>
        <w:color w:val="1B2549"/>
        <w:sz w:val="20"/>
      </w:rPr>
    </w:lvl>
    <w:lvl w:ilvl="1">
      <w:start w:val="1"/>
      <w:numFmt w:val="none"/>
      <w:suff w:val="nothing"/>
      <w:lvlText w:val="Answer:"/>
      <w:lvlJc w:val="left"/>
      <w:pPr>
        <w:ind w:left="1512" w:hanging="1512"/>
      </w:pPr>
      <w:rPr>
        <w:rFonts w:ascii="AvenirNext LT Pro Bold" w:hAnsi="AvenirNext LT Pro Bold" w:hint="default"/>
        <w:color w:val="1B2549"/>
        <w:sz w:val="20"/>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 w15:restartNumberingAfterBreak="0">
    <w:nsid w:val="18D96B3C"/>
    <w:multiLevelType w:val="hybridMultilevel"/>
    <w:tmpl w:val="44341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E1D77"/>
    <w:multiLevelType w:val="hybridMultilevel"/>
    <w:tmpl w:val="BB7AAF60"/>
    <w:lvl w:ilvl="0" w:tplc="B86A417C">
      <w:start w:val="1"/>
      <w:numFmt w:val="decimal"/>
      <w:lvlText w:val="%1."/>
      <w:lvlJc w:val="left"/>
      <w:pPr>
        <w:ind w:left="720" w:hanging="360"/>
      </w:pPr>
      <w:rPr>
        <w:rFonts w:ascii="Avenir Next LT Pro" w:hAnsi="Avenir Next LT Pro" w:hint="default"/>
        <w:b w:val="0"/>
        <w:i w:val="0"/>
        <w:caps w:val="0"/>
        <w:strike w:val="0"/>
        <w:dstrike w:val="0"/>
        <w:vanish w:val="0"/>
        <w:color w:val="1B2549"/>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A037C0"/>
    <w:multiLevelType w:val="multilevel"/>
    <w:tmpl w:val="E6980CBC"/>
    <w:styleLink w:val="Question"/>
    <w:lvl w:ilvl="0">
      <w:start w:val="1"/>
      <w:numFmt w:val="decimal"/>
      <w:suff w:val="nothing"/>
      <w:lvlText w:val="%1. Question:"/>
      <w:lvlJc w:val="left"/>
      <w:pPr>
        <w:ind w:left="2232" w:hanging="2232"/>
      </w:pPr>
      <w:rPr>
        <w:rFonts w:ascii="AvenirNext LT Pro Bold" w:hAnsi="AvenirNext LT Pro Bold" w:hint="default"/>
        <w:color w:val="1B2549"/>
        <w:sz w:val="20"/>
      </w:rPr>
    </w:lvl>
    <w:lvl w:ilvl="1">
      <w:start w:val="1"/>
      <w:numFmt w:val="none"/>
      <w:suff w:val="nothing"/>
      <w:lvlText w:val="Answer:"/>
      <w:lvlJc w:val="left"/>
      <w:pPr>
        <w:ind w:left="1944" w:hanging="1584"/>
      </w:pPr>
      <w:rPr>
        <w:rFonts w:ascii="AvenirNext LT Pro Bold" w:hAnsi="AvenirNext LT Pro Bold" w:hint="default"/>
        <w:color w:val="1B2549"/>
        <w:sz w:val="20"/>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 w15:restartNumberingAfterBreak="0">
    <w:nsid w:val="401C352D"/>
    <w:multiLevelType w:val="multilevel"/>
    <w:tmpl w:val="C65EAF6C"/>
    <w:lvl w:ilvl="0">
      <w:start w:val="1"/>
      <w:numFmt w:val="decimal"/>
      <w:lvlText w:val="%1. Question:"/>
      <w:lvlJc w:val="left"/>
      <w:pPr>
        <w:ind w:left="504" w:hanging="360"/>
      </w:pPr>
      <w:rPr>
        <w:rFonts w:ascii="AvenirNext LT Pro Bold" w:hAnsi="AvenirNext LT Pro Bold" w:hint="default"/>
        <w:color w:val="1B2549"/>
        <w:sz w:val="20"/>
      </w:rPr>
    </w:lvl>
    <w:lvl w:ilvl="1">
      <w:start w:val="1"/>
      <w:numFmt w:val="none"/>
      <w:lvlRestart w:val="0"/>
      <w:suff w:val="nothing"/>
      <w:lvlText w:val="Answer: "/>
      <w:lvlJc w:val="left"/>
      <w:pPr>
        <w:ind w:left="432" w:firstLine="0"/>
      </w:pPr>
      <w:rPr>
        <w:rFonts w:hint="default"/>
        <w:color w:val="auto"/>
        <w:sz w:val="20"/>
      </w:rPr>
    </w:lvl>
    <w:lvl w:ilvl="2">
      <w:start w:val="1"/>
      <w:numFmt w:val="decimal"/>
      <w:lvlRestart w:val="1"/>
      <w:suff w:val="nothing"/>
      <w:lvlText w:val="%3. Question:"/>
      <w:lvlJc w:val="left"/>
      <w:pPr>
        <w:ind w:left="-396" w:hanging="1800"/>
      </w:pPr>
      <w:rPr>
        <w:rFonts w:ascii="AvenirNext LT Pro Bold" w:hAnsi="AvenirNext LT Pro Bold" w:hint="default"/>
      </w:rPr>
    </w:lvl>
    <w:lvl w:ilvl="3">
      <w:start w:val="1"/>
      <w:numFmt w:val="none"/>
      <w:lvlRestart w:val="0"/>
      <w:lvlText w:val="Answer:"/>
      <w:lvlJc w:val="left"/>
      <w:pPr>
        <w:ind w:left="-324" w:hanging="1800"/>
      </w:pPr>
      <w:rPr>
        <w:rFonts w:ascii="Avenir Next LT Pro" w:hAnsi="Avenir Next LT Pro" w:hint="default"/>
      </w:rPr>
    </w:lvl>
    <w:lvl w:ilvl="4">
      <w:start w:val="1"/>
      <w:numFmt w:val="decimal"/>
      <w:lvlRestart w:val="0"/>
      <w:lvlText w:val="%5. Question:"/>
      <w:lvlJc w:val="left"/>
      <w:pPr>
        <w:ind w:left="-252" w:hanging="1800"/>
      </w:pPr>
      <w:rPr>
        <w:rFonts w:ascii="AvenirNext LT Pro Bold" w:hAnsi="AvenirNext LT Pro Bold" w:hint="default"/>
      </w:rPr>
    </w:lvl>
    <w:lvl w:ilvl="5">
      <w:start w:val="1"/>
      <w:numFmt w:val="none"/>
      <w:lvlRestart w:val="0"/>
      <w:lvlText w:val="Answer:"/>
      <w:lvlJc w:val="left"/>
      <w:pPr>
        <w:ind w:left="-180" w:hanging="1800"/>
      </w:pPr>
      <w:rPr>
        <w:rFonts w:ascii="Avenir Next LT Pro" w:hAnsi="Avenir Next LT Pro" w:hint="default"/>
      </w:rPr>
    </w:lvl>
    <w:lvl w:ilvl="6">
      <w:start w:val="1"/>
      <w:numFmt w:val="decimal"/>
      <w:lvlRestart w:val="0"/>
      <w:lvlText w:val="%7. Question:"/>
      <w:lvlJc w:val="left"/>
      <w:pPr>
        <w:ind w:left="-108" w:hanging="1800"/>
      </w:pPr>
      <w:rPr>
        <w:rFonts w:ascii="AvenirNext LT Pro Bold" w:hAnsi="AvenirNext LT Pro Bold" w:hint="default"/>
      </w:rPr>
    </w:lvl>
    <w:lvl w:ilvl="7">
      <w:start w:val="1"/>
      <w:numFmt w:val="none"/>
      <w:lvlRestart w:val="0"/>
      <w:lvlText w:val="%8Answer:"/>
      <w:lvlJc w:val="left"/>
      <w:pPr>
        <w:ind w:left="-36" w:hanging="1800"/>
      </w:pPr>
      <w:rPr>
        <w:rFonts w:ascii="Avenir Next LT Pro" w:hAnsi="Avenir Next LT Pro" w:hint="default"/>
      </w:rPr>
    </w:lvl>
    <w:lvl w:ilvl="8">
      <w:start w:val="1"/>
      <w:numFmt w:val="none"/>
      <w:lvlRestart w:val="0"/>
      <w:lvlText w:val="%9"/>
      <w:lvlJc w:val="left"/>
      <w:pPr>
        <w:ind w:left="36" w:hanging="1800"/>
      </w:pPr>
      <w:rPr>
        <w:rFonts w:hint="default"/>
      </w:rPr>
    </w:lvl>
  </w:abstractNum>
  <w:abstractNum w:abstractNumId="20" w15:restartNumberingAfterBreak="0">
    <w:nsid w:val="605D235D"/>
    <w:multiLevelType w:val="multilevel"/>
    <w:tmpl w:val="317E01FC"/>
    <w:numStyleLink w:val="QABullets"/>
  </w:abstractNum>
  <w:abstractNum w:abstractNumId="21" w15:restartNumberingAfterBreak="0">
    <w:nsid w:val="60ED24D4"/>
    <w:multiLevelType w:val="multilevel"/>
    <w:tmpl w:val="E6980CBC"/>
    <w:numStyleLink w:val="Question"/>
  </w:abstractNum>
  <w:abstractNum w:abstractNumId="22" w15:restartNumberingAfterBreak="0">
    <w:nsid w:val="61055B10"/>
    <w:multiLevelType w:val="hybridMultilevel"/>
    <w:tmpl w:val="6866A97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66690FAF"/>
    <w:multiLevelType w:val="multilevel"/>
    <w:tmpl w:val="317E01FC"/>
    <w:styleLink w:val="QABullets"/>
    <w:lvl w:ilvl="0">
      <w:start w:val="1"/>
      <w:numFmt w:val="decimal"/>
      <w:suff w:val="nothing"/>
      <w:lvlText w:val="%1. Question:"/>
      <w:lvlJc w:val="left"/>
      <w:pPr>
        <w:ind w:left="1800" w:hanging="1800"/>
      </w:pPr>
      <w:rPr>
        <w:rFonts w:ascii="Arial" w:hAnsi="Arial" w:hint="default"/>
        <w:b/>
        <w:color w:val="1B2549"/>
        <w:sz w:val="20"/>
      </w:rPr>
    </w:lvl>
    <w:lvl w:ilvl="1">
      <w:start w:val="1"/>
      <w:numFmt w:val="none"/>
      <w:lvlRestart w:val="0"/>
      <w:isLgl/>
      <w:suff w:val="nothing"/>
      <w:lvlText w:val="Answer:"/>
      <w:lvlJc w:val="left"/>
      <w:pPr>
        <w:ind w:left="1512" w:hanging="1224"/>
      </w:pPr>
      <w:rPr>
        <w:rFonts w:ascii="Arial" w:hAnsi="Arial" w:hint="default"/>
        <w:b w:val="0"/>
        <w:color w:val="1B2549"/>
        <w:sz w:val="20"/>
      </w:rPr>
    </w:lvl>
    <w:lvl w:ilvl="2">
      <w:start w:val="1"/>
      <w:numFmt w:val="none"/>
      <w:lvlText w:val=""/>
      <w:lvlJc w:val="left"/>
      <w:pPr>
        <w:ind w:left="1080" w:hanging="360"/>
      </w:pPr>
      <w:rPr>
        <w:rFonts w:ascii="Arial" w:hAnsi="Arial" w:hint="default"/>
        <w:b/>
      </w:rPr>
    </w:lvl>
    <w:lvl w:ilvl="3">
      <w:start w:val="1"/>
      <w:numFmt w:val="none"/>
      <w:lvlText w:val=""/>
      <w:lvlJc w:val="left"/>
      <w:pPr>
        <w:ind w:left="1440" w:hanging="360"/>
      </w:pPr>
      <w:rPr>
        <w:rFonts w:ascii="Arial" w:hAnsi="Arial" w:hint="default"/>
      </w:rPr>
    </w:lvl>
    <w:lvl w:ilvl="4">
      <w:start w:val="1"/>
      <w:numFmt w:val="none"/>
      <w:lvlText w:val=""/>
      <w:lvlJc w:val="left"/>
      <w:pPr>
        <w:ind w:left="1800" w:hanging="360"/>
      </w:pPr>
      <w:rPr>
        <w:rFonts w:ascii="Arial" w:hAnsi="Arial" w:hint="default"/>
      </w:rPr>
    </w:lvl>
    <w:lvl w:ilvl="5">
      <w:start w:val="1"/>
      <w:numFmt w:val="none"/>
      <w:lvlText w:val=""/>
      <w:lvlJc w:val="left"/>
      <w:pPr>
        <w:ind w:left="2160" w:hanging="360"/>
      </w:pPr>
      <w:rPr>
        <w:rFonts w:ascii="Arial" w:hAnsi="Arial" w:hint="default"/>
        <w:b/>
      </w:rPr>
    </w:lvl>
    <w:lvl w:ilvl="6">
      <w:start w:val="1"/>
      <w:numFmt w:val="none"/>
      <w:lvlText w:val=""/>
      <w:lvlJc w:val="left"/>
      <w:pPr>
        <w:ind w:left="2520" w:hanging="360"/>
      </w:pPr>
      <w:rPr>
        <w:rFonts w:ascii="Arial" w:hAnsi="Arial" w:hint="default"/>
      </w:rPr>
    </w:lvl>
    <w:lvl w:ilvl="7">
      <w:start w:val="1"/>
      <w:numFmt w:val="none"/>
      <w:lvlText w:val="%8"/>
      <w:lvlJc w:val="left"/>
      <w:pPr>
        <w:ind w:left="2880" w:hanging="360"/>
      </w:pPr>
      <w:rPr>
        <w:rFonts w:ascii="Arial" w:hAnsi="Arial" w:hint="default"/>
      </w:rPr>
    </w:lvl>
    <w:lvl w:ilvl="8">
      <w:start w:val="1"/>
      <w:numFmt w:val="none"/>
      <w:lvlText w:val="%9"/>
      <w:lvlJc w:val="left"/>
      <w:pPr>
        <w:ind w:left="3240" w:hanging="360"/>
      </w:pPr>
      <w:rPr>
        <w:rFonts w:ascii="Arial" w:hAnsi="Arial" w:hint="default"/>
      </w:rPr>
    </w:lvl>
  </w:abstractNum>
  <w:abstractNum w:abstractNumId="24" w15:restartNumberingAfterBreak="0">
    <w:nsid w:val="685E1A9A"/>
    <w:multiLevelType w:val="hybridMultilevel"/>
    <w:tmpl w:val="3CC01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7716F4D"/>
    <w:multiLevelType w:val="hybridMultilevel"/>
    <w:tmpl w:val="5D2A6F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CF2CA0"/>
    <w:multiLevelType w:val="multilevel"/>
    <w:tmpl w:val="43DCA1DC"/>
    <w:lvl w:ilvl="0">
      <w:start w:val="1"/>
      <w:numFmt w:val="decimal"/>
      <w:pStyle w:val="QuestionFillableText"/>
      <w:lvlText w:val="%1. Question:"/>
      <w:lvlJc w:val="left"/>
      <w:pPr>
        <w:ind w:left="504" w:hanging="360"/>
      </w:pPr>
      <w:rPr>
        <w:rFonts w:ascii="Arial" w:hAnsi="Arial" w:hint="default"/>
        <w:b/>
        <w:i w:val="0"/>
        <w:color w:val="1B2549"/>
        <w:sz w:val="20"/>
      </w:rPr>
    </w:lvl>
    <w:lvl w:ilvl="1">
      <w:start w:val="1"/>
      <w:numFmt w:val="none"/>
      <w:lvlRestart w:val="0"/>
      <w:pStyle w:val="Answer"/>
      <w:suff w:val="nothing"/>
      <w:lvlText w:val="Answer: "/>
      <w:lvlJc w:val="left"/>
      <w:pPr>
        <w:ind w:left="1530" w:firstLine="0"/>
      </w:pPr>
      <w:rPr>
        <w:rFonts w:ascii="Arial" w:hAnsi="Arial" w:hint="default"/>
        <w:color w:val="1B2549"/>
        <w:sz w:val="20"/>
      </w:rPr>
    </w:lvl>
    <w:lvl w:ilvl="2">
      <w:start w:val="1"/>
      <w:numFmt w:val="decimal"/>
      <w:lvlRestart w:val="1"/>
      <w:suff w:val="nothing"/>
      <w:lvlText w:val="%3. Question:"/>
      <w:lvlJc w:val="left"/>
      <w:pPr>
        <w:ind w:left="-396" w:hanging="1800"/>
      </w:pPr>
      <w:rPr>
        <w:rFonts w:ascii="AvenirNext LT Pro Bold" w:hAnsi="AvenirNext LT Pro Bold" w:hint="default"/>
      </w:rPr>
    </w:lvl>
    <w:lvl w:ilvl="3">
      <w:start w:val="1"/>
      <w:numFmt w:val="none"/>
      <w:lvlRestart w:val="0"/>
      <w:lvlText w:val="Answer:"/>
      <w:lvlJc w:val="left"/>
      <w:pPr>
        <w:ind w:left="-324" w:hanging="1800"/>
      </w:pPr>
      <w:rPr>
        <w:rFonts w:ascii="Avenir Next LT Pro" w:hAnsi="Avenir Next LT Pro" w:hint="default"/>
      </w:rPr>
    </w:lvl>
    <w:lvl w:ilvl="4">
      <w:start w:val="1"/>
      <w:numFmt w:val="decimal"/>
      <w:lvlRestart w:val="0"/>
      <w:pStyle w:val="QuestionFontNSTXL"/>
      <w:lvlText w:val="%5. Question:"/>
      <w:lvlJc w:val="left"/>
      <w:pPr>
        <w:ind w:left="-252" w:hanging="1800"/>
      </w:pPr>
      <w:rPr>
        <w:rFonts w:ascii="AvenirNext LT Pro Bold" w:hAnsi="AvenirNext LT Pro Bold" w:hint="default"/>
      </w:rPr>
    </w:lvl>
    <w:lvl w:ilvl="5">
      <w:start w:val="1"/>
      <w:numFmt w:val="none"/>
      <w:lvlRestart w:val="0"/>
      <w:lvlText w:val="Answer:"/>
      <w:lvlJc w:val="left"/>
      <w:pPr>
        <w:ind w:left="-180" w:hanging="1800"/>
      </w:pPr>
      <w:rPr>
        <w:rFonts w:ascii="Avenir Next LT Pro" w:hAnsi="Avenir Next LT Pro" w:hint="default"/>
      </w:rPr>
    </w:lvl>
    <w:lvl w:ilvl="6">
      <w:start w:val="1"/>
      <w:numFmt w:val="decimal"/>
      <w:lvlRestart w:val="0"/>
      <w:lvlText w:val="%7. Question:"/>
      <w:lvlJc w:val="left"/>
      <w:pPr>
        <w:ind w:left="-108" w:hanging="1800"/>
      </w:pPr>
      <w:rPr>
        <w:rFonts w:ascii="AvenirNext LT Pro Bold" w:hAnsi="AvenirNext LT Pro Bold" w:hint="default"/>
      </w:rPr>
    </w:lvl>
    <w:lvl w:ilvl="7">
      <w:start w:val="1"/>
      <w:numFmt w:val="none"/>
      <w:lvlRestart w:val="0"/>
      <w:lvlText w:val="%8Answer:"/>
      <w:lvlJc w:val="left"/>
      <w:pPr>
        <w:ind w:left="-36" w:hanging="1800"/>
      </w:pPr>
      <w:rPr>
        <w:rFonts w:ascii="Avenir Next LT Pro" w:hAnsi="Avenir Next LT Pro" w:hint="default"/>
      </w:rPr>
    </w:lvl>
    <w:lvl w:ilvl="8">
      <w:start w:val="1"/>
      <w:numFmt w:val="none"/>
      <w:lvlRestart w:val="0"/>
      <w:lvlText w:val="%9"/>
      <w:lvlJc w:val="left"/>
      <w:pPr>
        <w:ind w:left="36" w:hanging="1800"/>
      </w:pPr>
      <w:rPr>
        <w:rFonts w:hint="default"/>
      </w:rPr>
    </w:lvl>
  </w:abstractNum>
  <w:num w:numId="1">
    <w:abstractNumId w:val="14"/>
  </w:num>
  <w:num w:numId="2">
    <w:abstractNumId w:val="17"/>
  </w:num>
  <w:num w:numId="3">
    <w:abstractNumId w:val="16"/>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8"/>
  </w:num>
  <w:num w:numId="19">
    <w:abstractNumId w:val="21"/>
  </w:num>
  <w:num w:numId="20">
    <w:abstractNumId w:val="15"/>
  </w:num>
  <w:num w:numId="21">
    <w:abstractNumId w:val="23"/>
  </w:num>
  <w:num w:numId="22">
    <w:abstractNumId w:val="20"/>
  </w:num>
  <w:num w:numId="23">
    <w:abstractNumId w:val="10"/>
  </w:num>
  <w:num w:numId="24">
    <w:abstractNumId w:val="13"/>
  </w:num>
  <w:num w:numId="25">
    <w:abstractNumId w:val="19"/>
  </w:num>
  <w:num w:numId="26">
    <w:abstractNumId w:val="11"/>
  </w:num>
  <w:num w:numId="27">
    <w:abstractNumId w:val="12"/>
  </w:num>
  <w:num w:numId="28">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 Christine E R (56770) CIV USN NIWC PACIFIC CA (USA)">
    <w15:presenceInfo w15:providerId="AD" w15:userId="S-1-5-21-283434708-1855628083-519896044-56429"/>
  </w15:person>
  <w15:person w15:author="Fiedler, Jonathan M CIV NSWC CRANE WXMP">
    <w15:presenceInfo w15:providerId="AD" w15:userId="S-1-5-21-1801674531-2146617017-725345543-1422836"/>
  </w15:person>
  <w15:person w15:author="Summers, Matthew S CIV USN NSWC CD CRANE IN (USA)">
    <w15:presenceInfo w15:providerId="AD" w15:userId="S-1-5-21-1801674531-2146617017-725345543-2694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documentProtection w:formatting="1" w:enforcement="1" w:cryptProviderType="rsaAES" w:cryptAlgorithmClass="hash" w:cryptAlgorithmType="typeAny" w:cryptAlgorithmSid="14" w:cryptSpinCount="100000" w:hash="ElpDjpi1ep9B61mO1namL3PXl81BTznDpOhsuXRRax7x4cmc/mXAfuSA/k1tmCVECeIa8q3wNP2BoSJlhjC+og==" w:salt="SjTexYJUT08mTZYplOm/F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2C"/>
    <w:rsid w:val="00011A7E"/>
    <w:rsid w:val="0001501D"/>
    <w:rsid w:val="000176F4"/>
    <w:rsid w:val="00036696"/>
    <w:rsid w:val="0003687D"/>
    <w:rsid w:val="0005262D"/>
    <w:rsid w:val="00062A0D"/>
    <w:rsid w:val="00066304"/>
    <w:rsid w:val="0007011B"/>
    <w:rsid w:val="00070EC7"/>
    <w:rsid w:val="00071BE8"/>
    <w:rsid w:val="000815C4"/>
    <w:rsid w:val="00083D59"/>
    <w:rsid w:val="00085280"/>
    <w:rsid w:val="0009414E"/>
    <w:rsid w:val="000A1621"/>
    <w:rsid w:val="000B280C"/>
    <w:rsid w:val="000B3895"/>
    <w:rsid w:val="000C471D"/>
    <w:rsid w:val="000D054C"/>
    <w:rsid w:val="000D7DCE"/>
    <w:rsid w:val="000E1384"/>
    <w:rsid w:val="000E2728"/>
    <w:rsid w:val="000E4AA3"/>
    <w:rsid w:val="000E699C"/>
    <w:rsid w:val="000F4F5B"/>
    <w:rsid w:val="00106E79"/>
    <w:rsid w:val="00113F90"/>
    <w:rsid w:val="00114562"/>
    <w:rsid w:val="00115A4F"/>
    <w:rsid w:val="001162FC"/>
    <w:rsid w:val="00127F1B"/>
    <w:rsid w:val="001625D6"/>
    <w:rsid w:val="00163181"/>
    <w:rsid w:val="0016426C"/>
    <w:rsid w:val="00166294"/>
    <w:rsid w:val="001848E2"/>
    <w:rsid w:val="001908F6"/>
    <w:rsid w:val="001923A5"/>
    <w:rsid w:val="00196F4A"/>
    <w:rsid w:val="00197225"/>
    <w:rsid w:val="00197F44"/>
    <w:rsid w:val="001A2EB3"/>
    <w:rsid w:val="001B4312"/>
    <w:rsid w:val="001C6221"/>
    <w:rsid w:val="001D29D7"/>
    <w:rsid w:val="001D7CD5"/>
    <w:rsid w:val="001E0910"/>
    <w:rsid w:val="001E3F5D"/>
    <w:rsid w:val="001E607F"/>
    <w:rsid w:val="001F09DF"/>
    <w:rsid w:val="00203C68"/>
    <w:rsid w:val="002129BB"/>
    <w:rsid w:val="00213D85"/>
    <w:rsid w:val="00217140"/>
    <w:rsid w:val="002222C6"/>
    <w:rsid w:val="00231ADA"/>
    <w:rsid w:val="0024291D"/>
    <w:rsid w:val="00246BFD"/>
    <w:rsid w:val="0025017D"/>
    <w:rsid w:val="0025755D"/>
    <w:rsid w:val="0026412C"/>
    <w:rsid w:val="0028540B"/>
    <w:rsid w:val="00286014"/>
    <w:rsid w:val="00294BF2"/>
    <w:rsid w:val="002A3C77"/>
    <w:rsid w:val="002A4748"/>
    <w:rsid w:val="002C398F"/>
    <w:rsid w:val="002D29DE"/>
    <w:rsid w:val="002D2CE2"/>
    <w:rsid w:val="002D7EFF"/>
    <w:rsid w:val="002E04F6"/>
    <w:rsid w:val="002E6F90"/>
    <w:rsid w:val="002F2318"/>
    <w:rsid w:val="00313008"/>
    <w:rsid w:val="00315E12"/>
    <w:rsid w:val="003210BB"/>
    <w:rsid w:val="00322376"/>
    <w:rsid w:val="0032549E"/>
    <w:rsid w:val="003305B2"/>
    <w:rsid w:val="003372D8"/>
    <w:rsid w:val="00353FA1"/>
    <w:rsid w:val="00363620"/>
    <w:rsid w:val="003759A7"/>
    <w:rsid w:val="003801D3"/>
    <w:rsid w:val="00380F23"/>
    <w:rsid w:val="00383265"/>
    <w:rsid w:val="00390519"/>
    <w:rsid w:val="00393232"/>
    <w:rsid w:val="00394E0F"/>
    <w:rsid w:val="003A2D19"/>
    <w:rsid w:val="003A50FD"/>
    <w:rsid w:val="003B546C"/>
    <w:rsid w:val="003B7234"/>
    <w:rsid w:val="003C1C1B"/>
    <w:rsid w:val="003D686C"/>
    <w:rsid w:val="003D7E2C"/>
    <w:rsid w:val="003E223F"/>
    <w:rsid w:val="003F4238"/>
    <w:rsid w:val="0040542F"/>
    <w:rsid w:val="00424E6B"/>
    <w:rsid w:val="00427F83"/>
    <w:rsid w:val="00432429"/>
    <w:rsid w:val="00434BF3"/>
    <w:rsid w:val="0043551B"/>
    <w:rsid w:val="00437C21"/>
    <w:rsid w:val="00451786"/>
    <w:rsid w:val="00462C89"/>
    <w:rsid w:val="0046314C"/>
    <w:rsid w:val="0048372C"/>
    <w:rsid w:val="00492B36"/>
    <w:rsid w:val="00494C36"/>
    <w:rsid w:val="004A34FC"/>
    <w:rsid w:val="004B147A"/>
    <w:rsid w:val="004B53BF"/>
    <w:rsid w:val="004C4C87"/>
    <w:rsid w:val="004D7780"/>
    <w:rsid w:val="004E2747"/>
    <w:rsid w:val="004E2FDF"/>
    <w:rsid w:val="004F27EA"/>
    <w:rsid w:val="00500CB8"/>
    <w:rsid w:val="00534631"/>
    <w:rsid w:val="00541A54"/>
    <w:rsid w:val="0054533C"/>
    <w:rsid w:val="00560F10"/>
    <w:rsid w:val="0056597A"/>
    <w:rsid w:val="00573941"/>
    <w:rsid w:val="00575131"/>
    <w:rsid w:val="00575E84"/>
    <w:rsid w:val="0058523B"/>
    <w:rsid w:val="0058657F"/>
    <w:rsid w:val="0058784D"/>
    <w:rsid w:val="00595AF6"/>
    <w:rsid w:val="00595E4B"/>
    <w:rsid w:val="00596CFE"/>
    <w:rsid w:val="005B1586"/>
    <w:rsid w:val="005B4C76"/>
    <w:rsid w:val="005C620C"/>
    <w:rsid w:val="005D47A7"/>
    <w:rsid w:val="005F25AF"/>
    <w:rsid w:val="00605765"/>
    <w:rsid w:val="0061128F"/>
    <w:rsid w:val="006231BA"/>
    <w:rsid w:val="00624018"/>
    <w:rsid w:val="00634A0E"/>
    <w:rsid w:val="0063620E"/>
    <w:rsid w:val="006379BD"/>
    <w:rsid w:val="00656770"/>
    <w:rsid w:val="0066296D"/>
    <w:rsid w:val="00666BD9"/>
    <w:rsid w:val="00683133"/>
    <w:rsid w:val="00694675"/>
    <w:rsid w:val="00694C1F"/>
    <w:rsid w:val="0069592D"/>
    <w:rsid w:val="006A477A"/>
    <w:rsid w:val="006B2C49"/>
    <w:rsid w:val="006B5A0C"/>
    <w:rsid w:val="006D349C"/>
    <w:rsid w:val="006E0971"/>
    <w:rsid w:val="006F23DB"/>
    <w:rsid w:val="00704E74"/>
    <w:rsid w:val="00711755"/>
    <w:rsid w:val="00714500"/>
    <w:rsid w:val="007241FB"/>
    <w:rsid w:val="00733013"/>
    <w:rsid w:val="007363B6"/>
    <w:rsid w:val="007364AB"/>
    <w:rsid w:val="0073651F"/>
    <w:rsid w:val="00740AF4"/>
    <w:rsid w:val="00764D4A"/>
    <w:rsid w:val="00773417"/>
    <w:rsid w:val="00773746"/>
    <w:rsid w:val="0078557D"/>
    <w:rsid w:val="007A0E9D"/>
    <w:rsid w:val="007A1EC8"/>
    <w:rsid w:val="007B5F24"/>
    <w:rsid w:val="007F36EE"/>
    <w:rsid w:val="0080740E"/>
    <w:rsid w:val="00812AF9"/>
    <w:rsid w:val="00832269"/>
    <w:rsid w:val="0085065F"/>
    <w:rsid w:val="00857807"/>
    <w:rsid w:val="0086603F"/>
    <w:rsid w:val="00871595"/>
    <w:rsid w:val="00871EE0"/>
    <w:rsid w:val="00872183"/>
    <w:rsid w:val="00873EC4"/>
    <w:rsid w:val="00881195"/>
    <w:rsid w:val="00884B44"/>
    <w:rsid w:val="00886A2A"/>
    <w:rsid w:val="00887903"/>
    <w:rsid w:val="008921E3"/>
    <w:rsid w:val="00892386"/>
    <w:rsid w:val="008A68D8"/>
    <w:rsid w:val="008B2A8B"/>
    <w:rsid w:val="008C53EB"/>
    <w:rsid w:val="008D0A58"/>
    <w:rsid w:val="008D375E"/>
    <w:rsid w:val="0092163A"/>
    <w:rsid w:val="009370B9"/>
    <w:rsid w:val="009377B0"/>
    <w:rsid w:val="00957DAE"/>
    <w:rsid w:val="00957F72"/>
    <w:rsid w:val="009670C4"/>
    <w:rsid w:val="009966B4"/>
    <w:rsid w:val="009B3631"/>
    <w:rsid w:val="009C107C"/>
    <w:rsid w:val="009C7561"/>
    <w:rsid w:val="009E102A"/>
    <w:rsid w:val="009F34C9"/>
    <w:rsid w:val="00A16B8F"/>
    <w:rsid w:val="00A42631"/>
    <w:rsid w:val="00A50799"/>
    <w:rsid w:val="00A53E5B"/>
    <w:rsid w:val="00A66DAB"/>
    <w:rsid w:val="00A87FBA"/>
    <w:rsid w:val="00AB1B67"/>
    <w:rsid w:val="00AC2AC2"/>
    <w:rsid w:val="00AE7408"/>
    <w:rsid w:val="00AF36C2"/>
    <w:rsid w:val="00B130D2"/>
    <w:rsid w:val="00B25C51"/>
    <w:rsid w:val="00B3050D"/>
    <w:rsid w:val="00B5153A"/>
    <w:rsid w:val="00B77F24"/>
    <w:rsid w:val="00B83267"/>
    <w:rsid w:val="00B8541B"/>
    <w:rsid w:val="00B85A2A"/>
    <w:rsid w:val="00B85E89"/>
    <w:rsid w:val="00B95571"/>
    <w:rsid w:val="00BC23BE"/>
    <w:rsid w:val="00BC26F6"/>
    <w:rsid w:val="00BC32F0"/>
    <w:rsid w:val="00BC340F"/>
    <w:rsid w:val="00BC4684"/>
    <w:rsid w:val="00BC572B"/>
    <w:rsid w:val="00BC5CA7"/>
    <w:rsid w:val="00BC679D"/>
    <w:rsid w:val="00BD6387"/>
    <w:rsid w:val="00BE79D2"/>
    <w:rsid w:val="00BE7C23"/>
    <w:rsid w:val="00C03B1C"/>
    <w:rsid w:val="00C230C3"/>
    <w:rsid w:val="00C37566"/>
    <w:rsid w:val="00C44020"/>
    <w:rsid w:val="00C47495"/>
    <w:rsid w:val="00C70F49"/>
    <w:rsid w:val="00C739D0"/>
    <w:rsid w:val="00C77AE1"/>
    <w:rsid w:val="00C82C25"/>
    <w:rsid w:val="00C85477"/>
    <w:rsid w:val="00CB3EE4"/>
    <w:rsid w:val="00CB52C0"/>
    <w:rsid w:val="00CC45FD"/>
    <w:rsid w:val="00CD0681"/>
    <w:rsid w:val="00CD3DB8"/>
    <w:rsid w:val="00CD700A"/>
    <w:rsid w:val="00CE22CB"/>
    <w:rsid w:val="00CF4538"/>
    <w:rsid w:val="00CF7788"/>
    <w:rsid w:val="00D05064"/>
    <w:rsid w:val="00D37CA7"/>
    <w:rsid w:val="00D40938"/>
    <w:rsid w:val="00D4232F"/>
    <w:rsid w:val="00D4324B"/>
    <w:rsid w:val="00D43E7B"/>
    <w:rsid w:val="00D44D11"/>
    <w:rsid w:val="00D54FBD"/>
    <w:rsid w:val="00D8784C"/>
    <w:rsid w:val="00D87B85"/>
    <w:rsid w:val="00D97650"/>
    <w:rsid w:val="00DA33F4"/>
    <w:rsid w:val="00DA5AEA"/>
    <w:rsid w:val="00DB3475"/>
    <w:rsid w:val="00DC2E5D"/>
    <w:rsid w:val="00DC37B0"/>
    <w:rsid w:val="00DC7537"/>
    <w:rsid w:val="00DF1138"/>
    <w:rsid w:val="00E026EB"/>
    <w:rsid w:val="00E073CB"/>
    <w:rsid w:val="00E1526D"/>
    <w:rsid w:val="00E23035"/>
    <w:rsid w:val="00E24D91"/>
    <w:rsid w:val="00E255A6"/>
    <w:rsid w:val="00E3094F"/>
    <w:rsid w:val="00E30C5A"/>
    <w:rsid w:val="00E54A97"/>
    <w:rsid w:val="00E60CED"/>
    <w:rsid w:val="00E65E4A"/>
    <w:rsid w:val="00E86434"/>
    <w:rsid w:val="00E96425"/>
    <w:rsid w:val="00EA059C"/>
    <w:rsid w:val="00EB3786"/>
    <w:rsid w:val="00EB5828"/>
    <w:rsid w:val="00EC08C2"/>
    <w:rsid w:val="00EC5140"/>
    <w:rsid w:val="00EC5239"/>
    <w:rsid w:val="00ED26AC"/>
    <w:rsid w:val="00ED32E7"/>
    <w:rsid w:val="00ED6D96"/>
    <w:rsid w:val="00EE1DE6"/>
    <w:rsid w:val="00EE5199"/>
    <w:rsid w:val="00F16911"/>
    <w:rsid w:val="00F2099C"/>
    <w:rsid w:val="00F234CD"/>
    <w:rsid w:val="00F3124D"/>
    <w:rsid w:val="00F339F0"/>
    <w:rsid w:val="00F33A4C"/>
    <w:rsid w:val="00F45B12"/>
    <w:rsid w:val="00F53006"/>
    <w:rsid w:val="00F63E97"/>
    <w:rsid w:val="00F66492"/>
    <w:rsid w:val="00F66C63"/>
    <w:rsid w:val="00F74D1B"/>
    <w:rsid w:val="00F76E6A"/>
    <w:rsid w:val="00F84E32"/>
    <w:rsid w:val="00F86B3A"/>
    <w:rsid w:val="00F972CF"/>
    <w:rsid w:val="00FA032B"/>
    <w:rsid w:val="00FA24B2"/>
    <w:rsid w:val="00FA4C77"/>
    <w:rsid w:val="00FB2A2F"/>
    <w:rsid w:val="00FB375D"/>
    <w:rsid w:val="00FB4C32"/>
    <w:rsid w:val="00FB53FB"/>
    <w:rsid w:val="00FB586F"/>
    <w:rsid w:val="00FC68A5"/>
    <w:rsid w:val="00FD0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B61B4"/>
  <w15:chartTrackingRefBased/>
  <w15:docId w15:val="{DDBB731E-3C73-4C20-B2DE-819CAC93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C398F"/>
    <w:rPr>
      <w:rFonts w:ascii="Arial" w:hAnsi="Arial"/>
      <w:color w:val="1B254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locked/>
    <w:rsid w:val="003D7E2C"/>
    <w:pPr>
      <w:ind w:left="720"/>
      <w:contextualSpacing/>
    </w:pPr>
  </w:style>
  <w:style w:type="paragraph" w:customStyle="1" w:styleId="NormalTextNSTXL">
    <w:name w:val="Normal Text_NSTXL"/>
    <w:link w:val="NormalTextNSTXLChar"/>
    <w:rsid w:val="00886A2A"/>
    <w:rPr>
      <w:rFonts w:ascii="Avenir Next LT Pro" w:hAnsi="Avenir Next LT Pro"/>
      <w:color w:val="1B2549"/>
      <w:sz w:val="20"/>
    </w:rPr>
  </w:style>
  <w:style w:type="character" w:customStyle="1" w:styleId="NormalTextNSTXLChar">
    <w:name w:val="Normal Text_NSTXL Char"/>
    <w:basedOn w:val="DefaultParagraphFont"/>
    <w:link w:val="NormalTextNSTXL"/>
    <w:rsid w:val="00886A2A"/>
    <w:rPr>
      <w:rFonts w:ascii="Avenir Next LT Pro" w:hAnsi="Avenir Next LT Pro"/>
      <w:color w:val="1B2549"/>
      <w:sz w:val="20"/>
    </w:rPr>
  </w:style>
  <w:style w:type="paragraph" w:styleId="BalloonText">
    <w:name w:val="Balloon Text"/>
    <w:basedOn w:val="Normal"/>
    <w:link w:val="BalloonTextChar"/>
    <w:uiPriority w:val="99"/>
    <w:semiHidden/>
    <w:unhideWhenUsed/>
    <w:locked/>
    <w:rsid w:val="00427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F83"/>
    <w:rPr>
      <w:rFonts w:ascii="Segoe UI" w:hAnsi="Segoe UI" w:cs="Segoe UI"/>
      <w:sz w:val="18"/>
      <w:szCs w:val="18"/>
    </w:rPr>
  </w:style>
  <w:style w:type="character" w:styleId="CommentReference">
    <w:name w:val="annotation reference"/>
    <w:basedOn w:val="DefaultParagraphFont"/>
    <w:uiPriority w:val="99"/>
    <w:semiHidden/>
    <w:unhideWhenUsed/>
    <w:locked/>
    <w:rsid w:val="00596CFE"/>
    <w:rPr>
      <w:sz w:val="16"/>
      <w:szCs w:val="16"/>
    </w:rPr>
  </w:style>
  <w:style w:type="paragraph" w:styleId="CommentText">
    <w:name w:val="annotation text"/>
    <w:basedOn w:val="Normal"/>
    <w:link w:val="CommentTextChar"/>
    <w:uiPriority w:val="99"/>
    <w:unhideWhenUsed/>
    <w:locked/>
    <w:rsid w:val="00596CFE"/>
    <w:pPr>
      <w:spacing w:line="240" w:lineRule="auto"/>
    </w:pPr>
    <w:rPr>
      <w:sz w:val="20"/>
      <w:szCs w:val="20"/>
    </w:rPr>
  </w:style>
  <w:style w:type="character" w:customStyle="1" w:styleId="CommentTextChar">
    <w:name w:val="Comment Text Char"/>
    <w:basedOn w:val="DefaultParagraphFont"/>
    <w:link w:val="CommentText"/>
    <w:uiPriority w:val="99"/>
    <w:rsid w:val="00596CFE"/>
    <w:rPr>
      <w:sz w:val="20"/>
      <w:szCs w:val="20"/>
    </w:rPr>
  </w:style>
  <w:style w:type="paragraph" w:styleId="CommentSubject">
    <w:name w:val="annotation subject"/>
    <w:basedOn w:val="CommentText"/>
    <w:next w:val="CommentText"/>
    <w:link w:val="CommentSubjectChar"/>
    <w:uiPriority w:val="99"/>
    <w:semiHidden/>
    <w:unhideWhenUsed/>
    <w:locked/>
    <w:rsid w:val="00596CFE"/>
    <w:rPr>
      <w:b/>
      <w:bCs/>
    </w:rPr>
  </w:style>
  <w:style w:type="character" w:customStyle="1" w:styleId="CommentSubjectChar">
    <w:name w:val="Comment Subject Char"/>
    <w:basedOn w:val="CommentTextChar"/>
    <w:link w:val="CommentSubject"/>
    <w:uiPriority w:val="99"/>
    <w:semiHidden/>
    <w:rsid w:val="00596CFE"/>
    <w:rPr>
      <w:b/>
      <w:bCs/>
      <w:sz w:val="20"/>
      <w:szCs w:val="20"/>
    </w:rPr>
  </w:style>
  <w:style w:type="character" w:styleId="PlaceholderText">
    <w:name w:val="Placeholder Text"/>
    <w:basedOn w:val="DefaultParagraphFont"/>
    <w:uiPriority w:val="99"/>
    <w:semiHidden/>
    <w:locked/>
    <w:rsid w:val="00BE7C23"/>
    <w:rPr>
      <w:color w:val="808080"/>
    </w:rPr>
  </w:style>
  <w:style w:type="paragraph" w:customStyle="1" w:styleId="TitleNSTXL">
    <w:name w:val="Title_NSTXL"/>
    <w:basedOn w:val="Normal"/>
    <w:link w:val="TitleNSTXLChar"/>
    <w:rsid w:val="007241FB"/>
    <w:pPr>
      <w:jc w:val="center"/>
    </w:pPr>
    <w:rPr>
      <w:rFonts w:cs="Times New Roman"/>
      <w:b/>
      <w:bCs/>
      <w:sz w:val="24"/>
      <w:szCs w:val="24"/>
    </w:rPr>
  </w:style>
  <w:style w:type="character" w:customStyle="1" w:styleId="TitleNSTXLChar">
    <w:name w:val="Title_NSTXL Char"/>
    <w:basedOn w:val="DefaultParagraphFont"/>
    <w:link w:val="TitleNSTXL"/>
    <w:rsid w:val="007241FB"/>
    <w:rPr>
      <w:rFonts w:ascii="Arial" w:hAnsi="Arial" w:cs="Times New Roman"/>
      <w:b/>
      <w:bCs/>
      <w:color w:val="1B2549"/>
      <w:sz w:val="24"/>
      <w:szCs w:val="24"/>
    </w:rPr>
  </w:style>
  <w:style w:type="paragraph" w:customStyle="1" w:styleId="HeaderNSTXL">
    <w:name w:val="Header_NSTXL"/>
    <w:basedOn w:val="Normal"/>
    <w:link w:val="HeaderNSTXLChar"/>
    <w:rsid w:val="00886A2A"/>
    <w:pPr>
      <w:tabs>
        <w:tab w:val="center" w:pos="4680"/>
        <w:tab w:val="right" w:pos="9360"/>
      </w:tabs>
      <w:spacing w:after="0" w:line="240" w:lineRule="auto"/>
      <w:jc w:val="both"/>
    </w:pPr>
    <w:rPr>
      <w:rFonts w:ascii="Avenir Next LT Pro" w:hAnsi="Avenir Next LT Pro" w:cs="Times New Roman"/>
      <w:sz w:val="18"/>
      <w:szCs w:val="18"/>
    </w:rPr>
  </w:style>
  <w:style w:type="character" w:customStyle="1" w:styleId="HeaderNSTXLChar">
    <w:name w:val="Header_NSTXL Char"/>
    <w:basedOn w:val="DefaultParagraphFont"/>
    <w:link w:val="HeaderNSTXL"/>
    <w:rsid w:val="00886A2A"/>
    <w:rPr>
      <w:rFonts w:ascii="Avenir Next LT Pro" w:hAnsi="Avenir Next LT Pro" w:cs="Times New Roman"/>
      <w:color w:val="1B2549"/>
      <w:sz w:val="18"/>
      <w:szCs w:val="18"/>
    </w:rPr>
  </w:style>
  <w:style w:type="paragraph" w:customStyle="1" w:styleId="QANSTXL">
    <w:name w:val="Q&amp;A_NSTXL"/>
    <w:basedOn w:val="Normal"/>
    <w:link w:val="QANSTXLChar"/>
    <w:autoRedefine/>
    <w:rsid w:val="002C398F"/>
    <w:pPr>
      <w:tabs>
        <w:tab w:val="center" w:pos="360"/>
        <w:tab w:val="left" w:pos="720"/>
      </w:tabs>
      <w:suppressAutoHyphens/>
    </w:pPr>
    <w:rPr>
      <w:sz w:val="20"/>
    </w:rPr>
  </w:style>
  <w:style w:type="character" w:customStyle="1" w:styleId="QANSTXLChar">
    <w:name w:val="Q&amp;A_NSTXL Char"/>
    <w:basedOn w:val="HeaderNSTXLChar"/>
    <w:link w:val="QANSTXL"/>
    <w:rsid w:val="002C398F"/>
    <w:rPr>
      <w:rFonts w:ascii="Arial" w:hAnsi="Arial" w:cs="Times New Roman"/>
      <w:color w:val="1B2549"/>
      <w:sz w:val="20"/>
      <w:szCs w:val="18"/>
    </w:rPr>
  </w:style>
  <w:style w:type="numbering" w:customStyle="1" w:styleId="Question">
    <w:name w:val="Question"/>
    <w:basedOn w:val="NoList"/>
    <w:uiPriority w:val="99"/>
    <w:rsid w:val="00BC679D"/>
    <w:pPr>
      <w:numPr>
        <w:numId w:val="18"/>
      </w:numPr>
    </w:pPr>
  </w:style>
  <w:style w:type="numbering" w:customStyle="1" w:styleId="QABullets">
    <w:name w:val="Q&amp;A Bullets"/>
    <w:basedOn w:val="NoList"/>
    <w:uiPriority w:val="99"/>
    <w:rsid w:val="00213D85"/>
    <w:pPr>
      <w:numPr>
        <w:numId w:val="21"/>
      </w:numPr>
    </w:pPr>
  </w:style>
  <w:style w:type="paragraph" w:customStyle="1" w:styleId="Answer">
    <w:name w:val="Answer"/>
    <w:link w:val="AnswerChar"/>
    <w:autoRedefine/>
    <w:qFormat/>
    <w:rsid w:val="009C7561"/>
    <w:pPr>
      <w:numPr>
        <w:ilvl w:val="1"/>
        <w:numId w:val="28"/>
      </w:numPr>
      <w:spacing w:after="360"/>
    </w:pPr>
    <w:rPr>
      <w:rFonts w:ascii="Arial" w:hAnsi="Arial"/>
      <w:color w:val="1B2549"/>
      <w:sz w:val="20"/>
      <w:szCs w:val="20"/>
    </w:rPr>
  </w:style>
  <w:style w:type="paragraph" w:customStyle="1" w:styleId="QuestionFontNSTXL">
    <w:name w:val="QuestionFont_NSTXL"/>
    <w:basedOn w:val="QuestionFillableText"/>
    <w:next w:val="Answer"/>
    <w:link w:val="QuestionFontNSTXLChar"/>
    <w:autoRedefine/>
    <w:qFormat/>
    <w:rsid w:val="00A50799"/>
    <w:pPr>
      <w:numPr>
        <w:ilvl w:val="4"/>
      </w:numPr>
    </w:pPr>
    <w:rPr>
      <w:b w:val="0"/>
    </w:rPr>
  </w:style>
  <w:style w:type="character" w:customStyle="1" w:styleId="AnswerChar">
    <w:name w:val="Answer Char"/>
    <w:basedOn w:val="DefaultParagraphFont"/>
    <w:link w:val="Answer"/>
    <w:rsid w:val="009C7561"/>
    <w:rPr>
      <w:rFonts w:ascii="Arial" w:hAnsi="Arial"/>
      <w:color w:val="1B2549"/>
      <w:sz w:val="20"/>
      <w:szCs w:val="20"/>
    </w:rPr>
  </w:style>
  <w:style w:type="paragraph" w:styleId="Header">
    <w:name w:val="header"/>
    <w:basedOn w:val="Normal"/>
    <w:link w:val="HeaderChar"/>
    <w:uiPriority w:val="99"/>
    <w:unhideWhenUsed/>
    <w:locked/>
    <w:rsid w:val="00166294"/>
    <w:pPr>
      <w:tabs>
        <w:tab w:val="center" w:pos="4680"/>
        <w:tab w:val="right" w:pos="9360"/>
      </w:tabs>
      <w:spacing w:after="0" w:line="240" w:lineRule="auto"/>
    </w:pPr>
  </w:style>
  <w:style w:type="character" w:customStyle="1" w:styleId="QuestionFontNSTXLChar">
    <w:name w:val="QuestionFont_NSTXL Char"/>
    <w:basedOn w:val="NormalTextNSTXLChar"/>
    <w:link w:val="QuestionFontNSTXL"/>
    <w:rsid w:val="00A50799"/>
    <w:rPr>
      <w:rFonts w:ascii="Arial" w:hAnsi="Arial"/>
      <w:b/>
      <w:color w:val="1B2549"/>
      <w:sz w:val="20"/>
      <w:szCs w:val="20"/>
    </w:rPr>
  </w:style>
  <w:style w:type="character" w:customStyle="1" w:styleId="HeaderChar">
    <w:name w:val="Header Char"/>
    <w:basedOn w:val="DefaultParagraphFont"/>
    <w:link w:val="Header"/>
    <w:uiPriority w:val="99"/>
    <w:rsid w:val="00166294"/>
  </w:style>
  <w:style w:type="paragraph" w:styleId="Footer">
    <w:name w:val="footer"/>
    <w:basedOn w:val="Normal"/>
    <w:link w:val="FooterChar"/>
    <w:uiPriority w:val="99"/>
    <w:unhideWhenUsed/>
    <w:locked/>
    <w:rsid w:val="00166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294"/>
  </w:style>
  <w:style w:type="paragraph" w:customStyle="1" w:styleId="QuestionFillableText">
    <w:name w:val="Question Fillable Text"/>
    <w:autoRedefine/>
    <w:qFormat/>
    <w:rsid w:val="00294BF2"/>
    <w:pPr>
      <w:numPr>
        <w:numId w:val="28"/>
      </w:numPr>
    </w:pPr>
    <w:rPr>
      <w:rFonts w:ascii="Arial" w:hAnsi="Arial"/>
      <w:b/>
      <w:color w:val="1B254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4016">
      <w:bodyDiv w:val="1"/>
      <w:marLeft w:val="0"/>
      <w:marRight w:val="0"/>
      <w:marTop w:val="0"/>
      <w:marBottom w:val="0"/>
      <w:divBdr>
        <w:top w:val="none" w:sz="0" w:space="0" w:color="auto"/>
        <w:left w:val="none" w:sz="0" w:space="0" w:color="auto"/>
        <w:bottom w:val="none" w:sz="0" w:space="0" w:color="auto"/>
        <w:right w:val="none" w:sz="0" w:space="0" w:color="auto"/>
      </w:divBdr>
    </w:div>
    <w:div w:id="253518398">
      <w:bodyDiv w:val="1"/>
      <w:marLeft w:val="0"/>
      <w:marRight w:val="0"/>
      <w:marTop w:val="0"/>
      <w:marBottom w:val="0"/>
      <w:divBdr>
        <w:top w:val="none" w:sz="0" w:space="0" w:color="auto"/>
        <w:left w:val="none" w:sz="0" w:space="0" w:color="auto"/>
        <w:bottom w:val="none" w:sz="0" w:space="0" w:color="auto"/>
        <w:right w:val="none" w:sz="0" w:space="0" w:color="auto"/>
      </w:divBdr>
    </w:div>
    <w:div w:id="703869719">
      <w:bodyDiv w:val="1"/>
      <w:marLeft w:val="0"/>
      <w:marRight w:val="0"/>
      <w:marTop w:val="0"/>
      <w:marBottom w:val="0"/>
      <w:divBdr>
        <w:top w:val="none" w:sz="0" w:space="0" w:color="auto"/>
        <w:left w:val="none" w:sz="0" w:space="0" w:color="auto"/>
        <w:bottom w:val="none" w:sz="0" w:space="0" w:color="auto"/>
        <w:right w:val="none" w:sz="0" w:space="0" w:color="auto"/>
      </w:divBdr>
    </w:div>
    <w:div w:id="891506246">
      <w:bodyDiv w:val="1"/>
      <w:marLeft w:val="0"/>
      <w:marRight w:val="0"/>
      <w:marTop w:val="0"/>
      <w:marBottom w:val="0"/>
      <w:divBdr>
        <w:top w:val="none" w:sz="0" w:space="0" w:color="auto"/>
        <w:left w:val="none" w:sz="0" w:space="0" w:color="auto"/>
        <w:bottom w:val="none" w:sz="0" w:space="0" w:color="auto"/>
        <w:right w:val="none" w:sz="0" w:space="0" w:color="auto"/>
      </w:divBdr>
    </w:div>
    <w:div w:id="1027952197">
      <w:bodyDiv w:val="1"/>
      <w:marLeft w:val="0"/>
      <w:marRight w:val="0"/>
      <w:marTop w:val="0"/>
      <w:marBottom w:val="0"/>
      <w:divBdr>
        <w:top w:val="none" w:sz="0" w:space="0" w:color="auto"/>
        <w:left w:val="none" w:sz="0" w:space="0" w:color="auto"/>
        <w:bottom w:val="none" w:sz="0" w:space="0" w:color="auto"/>
        <w:right w:val="none" w:sz="0" w:space="0" w:color="auto"/>
      </w:divBdr>
    </w:div>
    <w:div w:id="1031760860">
      <w:bodyDiv w:val="1"/>
      <w:marLeft w:val="0"/>
      <w:marRight w:val="0"/>
      <w:marTop w:val="0"/>
      <w:marBottom w:val="0"/>
      <w:divBdr>
        <w:top w:val="none" w:sz="0" w:space="0" w:color="auto"/>
        <w:left w:val="none" w:sz="0" w:space="0" w:color="auto"/>
        <w:bottom w:val="none" w:sz="0" w:space="0" w:color="auto"/>
        <w:right w:val="none" w:sz="0" w:space="0" w:color="auto"/>
      </w:divBdr>
    </w:div>
    <w:div w:id="1155072297">
      <w:bodyDiv w:val="1"/>
      <w:marLeft w:val="0"/>
      <w:marRight w:val="0"/>
      <w:marTop w:val="0"/>
      <w:marBottom w:val="0"/>
      <w:divBdr>
        <w:top w:val="none" w:sz="0" w:space="0" w:color="auto"/>
        <w:left w:val="none" w:sz="0" w:space="0" w:color="auto"/>
        <w:bottom w:val="none" w:sz="0" w:space="0" w:color="auto"/>
        <w:right w:val="none" w:sz="0" w:space="0" w:color="auto"/>
      </w:divBdr>
    </w:div>
    <w:div w:id="1223634275">
      <w:bodyDiv w:val="1"/>
      <w:marLeft w:val="0"/>
      <w:marRight w:val="0"/>
      <w:marTop w:val="0"/>
      <w:marBottom w:val="0"/>
      <w:divBdr>
        <w:top w:val="none" w:sz="0" w:space="0" w:color="auto"/>
        <w:left w:val="none" w:sz="0" w:space="0" w:color="auto"/>
        <w:bottom w:val="none" w:sz="0" w:space="0" w:color="auto"/>
        <w:right w:val="none" w:sz="0" w:space="0" w:color="auto"/>
      </w:divBdr>
    </w:div>
    <w:div w:id="1490903563">
      <w:bodyDiv w:val="1"/>
      <w:marLeft w:val="0"/>
      <w:marRight w:val="0"/>
      <w:marTop w:val="0"/>
      <w:marBottom w:val="0"/>
      <w:divBdr>
        <w:top w:val="none" w:sz="0" w:space="0" w:color="auto"/>
        <w:left w:val="none" w:sz="0" w:space="0" w:color="auto"/>
        <w:bottom w:val="none" w:sz="0" w:space="0" w:color="auto"/>
        <w:right w:val="none" w:sz="0" w:space="0" w:color="auto"/>
      </w:divBdr>
    </w:div>
    <w:div w:id="1552960646">
      <w:bodyDiv w:val="1"/>
      <w:marLeft w:val="0"/>
      <w:marRight w:val="0"/>
      <w:marTop w:val="0"/>
      <w:marBottom w:val="0"/>
      <w:divBdr>
        <w:top w:val="none" w:sz="0" w:space="0" w:color="auto"/>
        <w:left w:val="none" w:sz="0" w:space="0" w:color="auto"/>
        <w:bottom w:val="none" w:sz="0" w:space="0" w:color="auto"/>
        <w:right w:val="none" w:sz="0" w:space="0" w:color="auto"/>
      </w:divBdr>
    </w:div>
    <w:div w:id="1704207030">
      <w:bodyDiv w:val="1"/>
      <w:marLeft w:val="0"/>
      <w:marRight w:val="0"/>
      <w:marTop w:val="0"/>
      <w:marBottom w:val="0"/>
      <w:divBdr>
        <w:top w:val="none" w:sz="0" w:space="0" w:color="auto"/>
        <w:left w:val="none" w:sz="0" w:space="0" w:color="auto"/>
        <w:bottom w:val="none" w:sz="0" w:space="0" w:color="auto"/>
        <w:right w:val="none" w:sz="0" w:space="0" w:color="auto"/>
      </w:divBdr>
    </w:div>
    <w:div w:id="20269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E7AB04D-1E57-420B-A143-A88EB4105110}"/>
      </w:docPartPr>
      <w:docPartBody>
        <w:p w:rsidR="00856C3F" w:rsidRDefault="00856C3F">
          <w:r w:rsidRPr="00C263AA">
            <w:rPr>
              <w:rStyle w:val="PlaceholderText"/>
            </w:rPr>
            <w:t>Click or tap here to enter text.</w:t>
          </w:r>
        </w:p>
      </w:docPartBody>
    </w:docPart>
    <w:docPart>
      <w:docPartPr>
        <w:name w:val="3BD014D04D3E4DAA8CAB73CFB06A54B0"/>
        <w:category>
          <w:name w:val="General"/>
          <w:gallery w:val="placeholder"/>
        </w:category>
        <w:types>
          <w:type w:val="bbPlcHdr"/>
        </w:types>
        <w:behaviors>
          <w:behavior w:val="content"/>
        </w:behaviors>
        <w:guid w:val="{1D1D7378-F54D-4E4E-B5CF-3C67C6B9DFF6}"/>
      </w:docPartPr>
      <w:docPartBody>
        <w:p w:rsidR="00856C3F" w:rsidRDefault="00856C3F" w:rsidP="00856C3F">
          <w:pPr>
            <w:pStyle w:val="3BD014D04D3E4DAA8CAB73CFB06A54B01"/>
          </w:pPr>
          <w:r w:rsidRPr="00C263AA">
            <w:rPr>
              <w:rStyle w:val="PlaceholderText"/>
            </w:rPr>
            <w:t>[Title]</w:t>
          </w:r>
        </w:p>
      </w:docPartBody>
    </w:docPart>
    <w:docPart>
      <w:docPartPr>
        <w:name w:val="2D71742306B34FBD87EE0CEA098A25D2"/>
        <w:category>
          <w:name w:val="General"/>
          <w:gallery w:val="placeholder"/>
        </w:category>
        <w:types>
          <w:type w:val="bbPlcHdr"/>
        </w:types>
        <w:behaviors>
          <w:behavior w:val="content"/>
        </w:behaviors>
        <w:guid w:val="{C9FD1F17-E511-4F0D-9B97-944508189369}"/>
      </w:docPartPr>
      <w:docPartBody>
        <w:p w:rsidR="00856C3F" w:rsidRDefault="00856C3F" w:rsidP="00856C3F">
          <w:pPr>
            <w:pStyle w:val="2D71742306B34FBD87EE0CEA098A25D21"/>
          </w:pPr>
          <w:r w:rsidRPr="00A26FB5">
            <w:rPr>
              <w:rStyle w:val="PlaceholderText"/>
            </w:rPr>
            <w:t>[Title]</w:t>
          </w:r>
        </w:p>
      </w:docPartBody>
    </w:docPart>
    <w:docPart>
      <w:docPartPr>
        <w:name w:val="DefaultPlaceholder_-1854013438"/>
        <w:category>
          <w:name w:val="General"/>
          <w:gallery w:val="placeholder"/>
        </w:category>
        <w:types>
          <w:type w:val="bbPlcHdr"/>
        </w:types>
        <w:behaviors>
          <w:behavior w:val="content"/>
        </w:behaviors>
        <w:guid w:val="{B3F41E74-18F3-4A7D-9CB2-67793FF34285}"/>
      </w:docPartPr>
      <w:docPartBody>
        <w:p w:rsidR="00856C3F" w:rsidRDefault="00856C3F">
          <w:r w:rsidRPr="00A26FB5">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DF401213-F7C6-408D-8EAE-DE120DF739B2}"/>
      </w:docPartPr>
      <w:docPartBody>
        <w:p w:rsidR="00856C3F" w:rsidRDefault="00856C3F">
          <w:r w:rsidRPr="00A26FB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Next LT Pro Bold">
    <w:altName w:val="Calibri"/>
    <w:panose1 w:val="00000000000000000000"/>
    <w:charset w:val="00"/>
    <w:family w:val="swiss"/>
    <w:notTrueType/>
    <w:pitch w:val="variable"/>
    <w:sig w:usb0="800000AF" w:usb1="5000204A" w:usb2="00000000" w:usb3="00000000" w:csb0="0000009B" w:csb1="00000000"/>
  </w:font>
  <w:font w:name="Avenir Next LT Pro">
    <w:altName w:val="Arial"/>
    <w:charset w:val="00"/>
    <w:family w:val="swiss"/>
    <w:pitch w:val="variable"/>
    <w:sig w:usb0="00000001"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3F"/>
    <w:rsid w:val="00102495"/>
    <w:rsid w:val="00190FB9"/>
    <w:rsid w:val="00316573"/>
    <w:rsid w:val="00432173"/>
    <w:rsid w:val="0044012A"/>
    <w:rsid w:val="00717FA4"/>
    <w:rsid w:val="00856C3F"/>
    <w:rsid w:val="008707C6"/>
    <w:rsid w:val="00BC5D9E"/>
    <w:rsid w:val="00D54731"/>
    <w:rsid w:val="00E93C06"/>
    <w:rsid w:val="00F2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6C3F"/>
    <w:rPr>
      <w:color w:val="808080"/>
    </w:rPr>
  </w:style>
  <w:style w:type="paragraph" w:customStyle="1" w:styleId="2D71742306B34FBD87EE0CEA098A25D21">
    <w:name w:val="2D71742306B34FBD87EE0CEA098A25D21"/>
    <w:rsid w:val="00856C3F"/>
    <w:pPr>
      <w:jc w:val="center"/>
    </w:pPr>
    <w:rPr>
      <w:rFonts w:ascii="AvenirNext LT Pro Bold" w:eastAsiaTheme="minorHAnsi" w:hAnsi="AvenirNext LT Pro Bold" w:cs="Times New Roman"/>
      <w:bCs/>
      <w:color w:val="1B2549"/>
      <w:sz w:val="24"/>
      <w:szCs w:val="24"/>
    </w:rPr>
  </w:style>
  <w:style w:type="paragraph" w:customStyle="1" w:styleId="3BD014D04D3E4DAA8CAB73CFB06A54B01">
    <w:name w:val="3BD014D04D3E4DAA8CAB73CFB06A54B01"/>
    <w:rsid w:val="00856C3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5EE01862ECB946BABF416635ABDBC6" ma:contentTypeVersion="12" ma:contentTypeDescription="Create a new document." ma:contentTypeScope="" ma:versionID="835e9344f874c98627a7b5b3ab2df9a8">
  <xsd:schema xmlns:xsd="http://www.w3.org/2001/XMLSchema" xmlns:xs="http://www.w3.org/2001/XMLSchema" xmlns:p="http://schemas.microsoft.com/office/2006/metadata/properties" xmlns:ns1="http://schemas.microsoft.com/sharepoint/v3" xmlns:ns2="423f9d2e-db88-449b-8f1a-fef56232bd21" xmlns:ns3="5af343c4-09c1-4ae7-b6e5-8b8d84933ebf" targetNamespace="http://schemas.microsoft.com/office/2006/metadata/properties" ma:root="true" ma:fieldsID="6b3fa168234bdeabb2f228eca4b3bbbc" ns1:_="" ns2:_="" ns3:_="">
    <xsd:import namespace="http://schemas.microsoft.com/sharepoint/v3"/>
    <xsd:import namespace="423f9d2e-db88-449b-8f1a-fef56232bd21"/>
    <xsd:import namespace="5af343c4-09c1-4ae7-b6e5-8b8d84933e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3f9d2e-db88-449b-8f1a-fef56232b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f343c4-09c1-4ae7-b6e5-8b8d84933e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F7747F-47FF-47E1-8B93-7E4814A8951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9B457E7-1F6E-4ED4-A4A5-16C7F9CB8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3f9d2e-db88-449b-8f1a-fef56232bd21"/>
    <ds:schemaRef ds:uri="5af343c4-09c1-4ae7-b6e5-8b8d84933e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B1F0C3-4DDC-40D8-8752-268528813924}">
  <ds:schemaRefs>
    <ds:schemaRef ds:uri="http://schemas.microsoft.com/sharepoint/v3/contenttype/forms"/>
  </ds:schemaRefs>
</ds:datastoreItem>
</file>

<file path=customXml/itemProps5.xml><?xml version="1.0" encoding="utf-8"?>
<ds:datastoreItem xmlns:ds="http://schemas.openxmlformats.org/officeDocument/2006/customXml" ds:itemID="{2C28F414-A923-4348-8A97-D045959C8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21-08 Standardized High Level Data Fusion System Architecture for Counter Unmanned Aerial Systems (HLDF CUAS)</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21-08 Standardized High Level Data Fusion System Architecture for Counter Unmanned Aerial Systems (HLDF CUAS)</dc:title>
  <dc:subject/>
  <dc:creator>Iain Skeete</dc:creator>
  <cp:keywords/>
  <dc:description/>
  <cp:lastModifiedBy>Fiedler, Jonathan M CIV NSWC CRANE WXMP</cp:lastModifiedBy>
  <cp:revision>4</cp:revision>
  <cp:lastPrinted>2019-07-18T19:14:00Z</cp:lastPrinted>
  <dcterms:created xsi:type="dcterms:W3CDTF">2021-03-24T12:41:00Z</dcterms:created>
  <dcterms:modified xsi:type="dcterms:W3CDTF">2021-03-24T16:12:00Z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0x0101002A5EE01862ECB946BABF416635ABDBC6</vt:lpwstr>
  </property>
</Properties>
</file>